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B893D">
      <w:pPr>
        <w:pStyle w:val="12"/>
        <w:widowControl/>
        <w:spacing w:line="540" w:lineRule="exact"/>
        <w:rPr>
          <w:rFonts w:ascii="仿宋_GB2312" w:hAnsi="仿宋_GB2312" w:eastAsia="仿宋_GB2312" w:cs="仿宋_GB2312"/>
          <w:b/>
          <w:bCs/>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b/>
          <w:bCs/>
          <w:sz w:val="32"/>
          <w:szCs w:val="32"/>
        </w:rPr>
        <w:t xml:space="preserve">  </w:t>
      </w:r>
    </w:p>
    <w:p w14:paraId="43B7F133">
      <w:pPr>
        <w:jc w:val="left"/>
        <w:rPr>
          <w:rFonts w:ascii="黑体" w:hAnsi="黑体" w:eastAsia="黑体"/>
          <w:sz w:val="24"/>
        </w:rPr>
      </w:pPr>
    </w:p>
    <w:p w14:paraId="7FFA994E">
      <w:pPr>
        <w:jc w:val="left"/>
        <w:rPr>
          <w:rFonts w:ascii="黑体" w:hAnsi="黑体" w:eastAsia="黑体"/>
          <w:sz w:val="24"/>
        </w:rPr>
      </w:pPr>
    </w:p>
    <w:p w14:paraId="22CB4D9F">
      <w:pPr>
        <w:snapToGrid w:val="0"/>
        <w:spacing w:line="540" w:lineRule="exact"/>
        <w:jc w:val="center"/>
        <w:rPr>
          <w:rFonts w:eastAsia="方正小标宋_GBK"/>
          <w:spacing w:val="-6"/>
          <w:sz w:val="44"/>
          <w:szCs w:val="44"/>
        </w:rPr>
      </w:pPr>
    </w:p>
    <w:p w14:paraId="2E9901B9">
      <w:pPr>
        <w:snapToGrid w:val="0"/>
        <w:spacing w:line="540" w:lineRule="exact"/>
        <w:ind w:left="-283" w:leftChars="-135" w:right="-227" w:rightChars="-108"/>
        <w:jc w:val="center"/>
        <w:rPr>
          <w:rFonts w:hint="eastAsia" w:ascii="方正小标宋简体" w:hAnsi="方正小标宋简体" w:eastAsia="方正小标宋简体" w:cs="方正小标宋简体"/>
          <w:spacing w:val="-11"/>
          <w:sz w:val="44"/>
          <w:szCs w:val="44"/>
        </w:rPr>
      </w:pPr>
      <w:r>
        <w:rPr>
          <w:rFonts w:hint="eastAsia" w:ascii="方正小标宋简体" w:hAnsi="方正小标宋简体" w:eastAsia="方正小标宋简体" w:cs="方正小标宋简体"/>
          <w:spacing w:val="-6"/>
          <w:sz w:val="44"/>
          <w:szCs w:val="44"/>
        </w:rPr>
        <w:t>2</w:t>
      </w:r>
      <w:r>
        <w:rPr>
          <w:rFonts w:hint="eastAsia" w:ascii="方正小标宋简体" w:hAnsi="方正小标宋简体" w:eastAsia="方正小标宋简体" w:cs="方正小标宋简体"/>
          <w:spacing w:val="-11"/>
          <w:sz w:val="44"/>
          <w:szCs w:val="44"/>
        </w:rPr>
        <w:t>02</w:t>
      </w:r>
      <w:r>
        <w:rPr>
          <w:rFonts w:hint="eastAsia" w:ascii="方正小标宋简体" w:hAnsi="方正小标宋简体" w:eastAsia="方正小标宋简体" w:cs="方正小标宋简体"/>
          <w:spacing w:val="-11"/>
          <w:sz w:val="44"/>
          <w:szCs w:val="44"/>
          <w:lang w:val="en-US" w:eastAsia="zh-CN"/>
        </w:rPr>
        <w:t>6</w:t>
      </w:r>
      <w:r>
        <w:rPr>
          <w:rFonts w:hint="eastAsia" w:ascii="方正小标宋简体" w:hAnsi="方正小标宋简体" w:eastAsia="方正小标宋简体" w:cs="方正小标宋简体"/>
          <w:spacing w:val="-11"/>
          <w:sz w:val="44"/>
          <w:szCs w:val="44"/>
        </w:rPr>
        <w:t>年改善就医感受提升患者体验实践典型案例</w:t>
      </w:r>
    </w:p>
    <w:p w14:paraId="6D2B67BB">
      <w:pPr>
        <w:snapToGrid w:val="0"/>
        <w:spacing w:line="540" w:lineRule="exact"/>
        <w:jc w:val="center"/>
        <w:rPr>
          <w:rFonts w:hint="eastAsia" w:ascii="方正小标宋简体" w:hAnsi="方正小标宋简体" w:eastAsia="方正小标宋简体" w:cs="方正小标宋简体"/>
          <w:spacing w:val="-6"/>
          <w:sz w:val="44"/>
          <w:szCs w:val="44"/>
        </w:rPr>
      </w:pPr>
    </w:p>
    <w:p w14:paraId="468CA9DB">
      <w:pPr>
        <w:snapToGrid w:val="0"/>
        <w:spacing w:line="540" w:lineRule="exact"/>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申 报 书</w:t>
      </w:r>
    </w:p>
    <w:p w14:paraId="62F8C047">
      <w:pPr>
        <w:snapToGrid w:val="0"/>
        <w:spacing w:line="540" w:lineRule="exact"/>
        <w:jc w:val="center"/>
        <w:rPr>
          <w:rFonts w:eastAsia="方正小标宋_GBK"/>
          <w:sz w:val="48"/>
          <w:szCs w:val="48"/>
        </w:rPr>
      </w:pPr>
    </w:p>
    <w:p w14:paraId="2650DFC3">
      <w:pPr>
        <w:snapToGrid w:val="0"/>
        <w:spacing w:line="540" w:lineRule="exact"/>
        <w:jc w:val="center"/>
        <w:rPr>
          <w:rFonts w:eastAsia="方正小标宋_GBK"/>
          <w:sz w:val="48"/>
          <w:szCs w:val="48"/>
        </w:rPr>
      </w:pPr>
    </w:p>
    <w:p w14:paraId="1E411105">
      <w:pPr>
        <w:snapToGrid w:val="0"/>
        <w:spacing w:line="540" w:lineRule="exact"/>
        <w:jc w:val="center"/>
        <w:rPr>
          <w:rFonts w:eastAsia="方正小标宋_GBK"/>
          <w:sz w:val="48"/>
          <w:szCs w:val="48"/>
        </w:rPr>
      </w:pPr>
    </w:p>
    <w:p w14:paraId="505334B4">
      <w:pPr>
        <w:snapToGrid w:val="0"/>
        <w:spacing w:line="540" w:lineRule="exact"/>
        <w:jc w:val="center"/>
        <w:rPr>
          <w:rFonts w:eastAsia="方正小标宋_GBK"/>
          <w:sz w:val="48"/>
          <w:szCs w:val="48"/>
        </w:rPr>
      </w:pPr>
    </w:p>
    <w:p w14:paraId="078EA597">
      <w:pPr>
        <w:snapToGrid w:val="0"/>
        <w:spacing w:line="540" w:lineRule="exact"/>
        <w:ind w:left="1434" w:leftChars="683"/>
        <w:rPr>
          <w:rFonts w:eastAsia="仿宋_GB2312"/>
          <w:b/>
          <w:sz w:val="28"/>
          <w:szCs w:val="28"/>
          <w:u w:val="single"/>
        </w:rPr>
      </w:pPr>
      <w:r>
        <w:rPr>
          <w:rFonts w:eastAsia="仿宋_GB2312"/>
          <w:b/>
          <w:spacing w:val="40"/>
          <w:sz w:val="28"/>
          <w:szCs w:val="28"/>
        </w:rPr>
        <w:t>单位名称</w:t>
      </w:r>
      <w:r>
        <w:rPr>
          <w:rFonts w:eastAsia="仿宋_GB2312"/>
          <w:b/>
          <w:sz w:val="28"/>
          <w:szCs w:val="28"/>
        </w:rPr>
        <w:t>：</w:t>
      </w:r>
      <w:r>
        <w:rPr>
          <w:rFonts w:eastAsia="仿宋_GB2312"/>
          <w:b/>
          <w:sz w:val="28"/>
          <w:szCs w:val="28"/>
          <w:u w:val="single"/>
        </w:rPr>
        <w:t xml:space="preserve">                      </w:t>
      </w:r>
    </w:p>
    <w:p w14:paraId="29A77638">
      <w:pPr>
        <w:snapToGrid w:val="0"/>
        <w:spacing w:line="540" w:lineRule="exact"/>
        <w:ind w:left="1434" w:leftChars="683"/>
        <w:rPr>
          <w:rFonts w:eastAsia="仿宋_GB2312"/>
          <w:b/>
          <w:sz w:val="28"/>
          <w:szCs w:val="28"/>
          <w:u w:val="single"/>
        </w:rPr>
      </w:pPr>
      <w:r>
        <w:rPr>
          <w:rFonts w:hint="eastAsia" w:eastAsia="仿宋_GB2312"/>
          <w:b/>
          <w:sz w:val="28"/>
          <w:szCs w:val="28"/>
          <w:lang w:val="en-US" w:eastAsia="zh-CN"/>
        </w:rPr>
        <w:t>单位</w:t>
      </w:r>
      <w:r>
        <w:rPr>
          <w:rFonts w:eastAsia="仿宋_GB2312"/>
          <w:b/>
          <w:sz w:val="28"/>
          <w:szCs w:val="28"/>
        </w:rPr>
        <w:t>负责人：</w:t>
      </w:r>
      <w:r>
        <w:rPr>
          <w:rFonts w:eastAsia="仿宋_GB2312"/>
          <w:b/>
          <w:sz w:val="28"/>
          <w:szCs w:val="28"/>
          <w:u w:val="single"/>
        </w:rPr>
        <w:t xml:space="preserve">         </w:t>
      </w:r>
      <w:r>
        <w:rPr>
          <w:rFonts w:hint="eastAsia" w:eastAsia="仿宋_GB2312"/>
          <w:b/>
          <w:sz w:val="28"/>
          <w:szCs w:val="28"/>
          <w:u w:val="single"/>
          <w:lang w:val="en-US" w:eastAsia="zh-CN"/>
        </w:rPr>
        <w:t xml:space="preserve">     </w:t>
      </w:r>
      <w:r>
        <w:rPr>
          <w:rFonts w:eastAsia="仿宋_GB2312"/>
          <w:b/>
          <w:sz w:val="28"/>
          <w:szCs w:val="28"/>
          <w:u w:val="single"/>
        </w:rPr>
        <w:t xml:space="preserve">   </w:t>
      </w:r>
      <w:r>
        <w:rPr>
          <w:rFonts w:hint="eastAsia" w:eastAsia="仿宋_GB2312"/>
          <w:b/>
          <w:sz w:val="28"/>
          <w:szCs w:val="28"/>
          <w:u w:val="single"/>
          <w:lang w:val="en-US" w:eastAsia="zh-CN"/>
        </w:rPr>
        <w:t xml:space="preserve">    </w:t>
      </w:r>
      <w:r>
        <w:rPr>
          <w:rFonts w:eastAsia="仿宋_GB2312"/>
          <w:b/>
          <w:sz w:val="28"/>
          <w:szCs w:val="28"/>
          <w:u w:val="single"/>
        </w:rPr>
        <w:t xml:space="preserve">  </w:t>
      </w:r>
    </w:p>
    <w:p w14:paraId="43742191">
      <w:pPr>
        <w:snapToGrid w:val="0"/>
        <w:spacing w:line="540" w:lineRule="exact"/>
        <w:ind w:left="1434" w:leftChars="683"/>
        <w:rPr>
          <w:rFonts w:eastAsia="仿宋_GB2312"/>
          <w:b/>
          <w:sz w:val="28"/>
          <w:szCs w:val="28"/>
          <w:u w:val="single"/>
        </w:rPr>
      </w:pPr>
      <w:r>
        <w:rPr>
          <w:rFonts w:hint="eastAsia" w:eastAsia="仿宋_GB2312"/>
          <w:b/>
          <w:sz w:val="28"/>
          <w:szCs w:val="28"/>
          <w:lang w:val="en-US" w:eastAsia="zh-CN"/>
        </w:rPr>
        <w:t>案例</w:t>
      </w:r>
      <w:r>
        <w:rPr>
          <w:rFonts w:eastAsia="仿宋_GB2312"/>
          <w:b/>
          <w:sz w:val="28"/>
          <w:szCs w:val="28"/>
        </w:rPr>
        <w:t>申请人</w:t>
      </w:r>
      <w:r>
        <w:rPr>
          <w:rFonts w:hint="eastAsia" w:eastAsia="仿宋_GB2312"/>
          <w:b/>
          <w:sz w:val="28"/>
          <w:szCs w:val="28"/>
          <w:lang w:eastAsia="zh-CN"/>
        </w:rPr>
        <w:t>：</w:t>
      </w:r>
      <w:r>
        <w:rPr>
          <w:rFonts w:eastAsia="仿宋_GB2312"/>
          <w:b/>
          <w:sz w:val="28"/>
          <w:szCs w:val="28"/>
        </w:rPr>
        <w:t xml:space="preserve"> </w:t>
      </w:r>
      <w:r>
        <w:rPr>
          <w:rFonts w:eastAsia="仿宋_GB2312"/>
          <w:b/>
          <w:sz w:val="28"/>
          <w:szCs w:val="28"/>
          <w:u w:val="single"/>
        </w:rPr>
        <w:t xml:space="preserve">            </w:t>
      </w:r>
      <w:r>
        <w:rPr>
          <w:rFonts w:hint="eastAsia" w:eastAsia="仿宋_GB2312"/>
          <w:b/>
          <w:sz w:val="28"/>
          <w:szCs w:val="28"/>
          <w:u w:val="single"/>
          <w:lang w:val="en-US" w:eastAsia="zh-CN"/>
        </w:rPr>
        <w:t xml:space="preserve">         </w:t>
      </w:r>
      <w:r>
        <w:rPr>
          <w:rFonts w:eastAsia="仿宋_GB2312"/>
          <w:b/>
          <w:sz w:val="28"/>
          <w:szCs w:val="28"/>
          <w:u w:val="single"/>
        </w:rPr>
        <w:t xml:space="preserve">  </w:t>
      </w:r>
    </w:p>
    <w:p w14:paraId="4FA812B6">
      <w:pPr>
        <w:snapToGrid w:val="0"/>
        <w:spacing w:line="540" w:lineRule="exact"/>
        <w:ind w:left="1434" w:leftChars="683"/>
        <w:rPr>
          <w:rFonts w:eastAsia="仿宋_GB2312"/>
          <w:b/>
          <w:spacing w:val="40"/>
          <w:sz w:val="28"/>
          <w:szCs w:val="28"/>
        </w:rPr>
      </w:pPr>
      <w:r>
        <w:rPr>
          <w:rFonts w:hint="eastAsia" w:eastAsia="仿宋_GB2312"/>
          <w:b/>
          <w:spacing w:val="40"/>
          <w:sz w:val="28"/>
          <w:szCs w:val="28"/>
        </w:rPr>
        <w:t>申报主题：</w:t>
      </w:r>
      <w:r>
        <w:rPr>
          <w:rFonts w:eastAsia="仿宋_GB2312"/>
          <w:b/>
          <w:sz w:val="28"/>
          <w:szCs w:val="28"/>
          <w:u w:val="single"/>
        </w:rPr>
        <w:t xml:space="preserve">                      </w:t>
      </w:r>
    </w:p>
    <w:p w14:paraId="728A606E">
      <w:pPr>
        <w:snapToGrid w:val="0"/>
        <w:spacing w:line="540" w:lineRule="exact"/>
        <w:ind w:left="1434" w:leftChars="683"/>
        <w:rPr>
          <w:rFonts w:eastAsia="仿宋_GB2312"/>
          <w:b/>
          <w:sz w:val="28"/>
          <w:szCs w:val="28"/>
        </w:rPr>
      </w:pPr>
      <w:r>
        <w:rPr>
          <w:rFonts w:eastAsia="仿宋_GB2312"/>
          <w:b/>
          <w:spacing w:val="40"/>
          <w:sz w:val="28"/>
          <w:szCs w:val="28"/>
        </w:rPr>
        <w:t>案例名称</w:t>
      </w:r>
      <w:r>
        <w:rPr>
          <w:rFonts w:eastAsia="仿宋_GB2312"/>
          <w:b/>
          <w:sz w:val="28"/>
          <w:szCs w:val="28"/>
        </w:rPr>
        <w:t>：</w:t>
      </w:r>
      <w:r>
        <w:rPr>
          <w:rFonts w:eastAsia="仿宋_GB2312"/>
          <w:b/>
          <w:sz w:val="28"/>
          <w:szCs w:val="28"/>
          <w:u w:val="single"/>
        </w:rPr>
        <w:t xml:space="preserve">                      </w:t>
      </w:r>
    </w:p>
    <w:p w14:paraId="346B624F">
      <w:pPr>
        <w:snapToGrid w:val="0"/>
        <w:spacing w:line="540" w:lineRule="exact"/>
        <w:ind w:left="1434" w:leftChars="683"/>
        <w:rPr>
          <w:rFonts w:eastAsia="仿宋_GB2312"/>
          <w:b/>
          <w:sz w:val="28"/>
          <w:szCs w:val="28"/>
        </w:rPr>
      </w:pPr>
      <w:r>
        <w:rPr>
          <w:rFonts w:eastAsia="仿宋_GB2312"/>
          <w:b/>
          <w:spacing w:val="40"/>
          <w:sz w:val="28"/>
          <w:szCs w:val="28"/>
        </w:rPr>
        <w:t>填报日期</w:t>
      </w:r>
      <w:r>
        <w:rPr>
          <w:rFonts w:eastAsia="仿宋_GB2312"/>
          <w:b/>
          <w:sz w:val="28"/>
          <w:szCs w:val="28"/>
        </w:rPr>
        <w:t>：</w:t>
      </w:r>
      <w:bookmarkStart w:id="0" w:name="_Hlk536109614"/>
      <w:r>
        <w:rPr>
          <w:rFonts w:eastAsia="仿宋_GB2312"/>
          <w:b/>
          <w:sz w:val="28"/>
          <w:szCs w:val="28"/>
          <w:u w:val="single"/>
        </w:rPr>
        <w:t xml:space="preserve">                      </w:t>
      </w:r>
    </w:p>
    <w:bookmarkEnd w:id="0"/>
    <w:p w14:paraId="3926DF59">
      <w:pPr>
        <w:spacing w:line="540" w:lineRule="exact"/>
        <w:rPr>
          <w:rFonts w:eastAsia="仿宋_GB2312"/>
          <w:b/>
          <w:sz w:val="28"/>
          <w:szCs w:val="28"/>
        </w:rPr>
      </w:pPr>
    </w:p>
    <w:p w14:paraId="0B6F4BB1">
      <w:pPr>
        <w:spacing w:line="540" w:lineRule="exact"/>
        <w:jc w:val="center"/>
        <w:rPr>
          <w:rFonts w:eastAsia="仿宋_GB2312"/>
          <w:sz w:val="28"/>
          <w:szCs w:val="28"/>
        </w:rPr>
      </w:pPr>
    </w:p>
    <w:p w14:paraId="108A1161">
      <w:pPr>
        <w:spacing w:line="540" w:lineRule="exact"/>
        <w:jc w:val="center"/>
        <w:rPr>
          <w:rFonts w:eastAsia="仿宋_GB2312"/>
          <w:sz w:val="28"/>
          <w:szCs w:val="28"/>
        </w:rPr>
      </w:pPr>
    </w:p>
    <w:p w14:paraId="0997B833">
      <w:pPr>
        <w:spacing w:line="540" w:lineRule="exact"/>
        <w:jc w:val="center"/>
        <w:rPr>
          <w:rFonts w:eastAsia="仿宋_GB2312"/>
          <w:sz w:val="28"/>
          <w:szCs w:val="28"/>
        </w:rPr>
      </w:pPr>
    </w:p>
    <w:p w14:paraId="72703DC8">
      <w:pPr>
        <w:spacing w:line="540" w:lineRule="exact"/>
        <w:jc w:val="center"/>
        <w:rPr>
          <w:rFonts w:hint="eastAsia" w:eastAsia="仿宋_GB2312"/>
          <w:sz w:val="28"/>
          <w:szCs w:val="28"/>
        </w:rPr>
      </w:pPr>
      <w:r>
        <w:rPr>
          <w:rFonts w:hint="eastAsia" w:eastAsia="仿宋_GB2312"/>
          <w:sz w:val="28"/>
          <w:szCs w:val="28"/>
        </w:rPr>
        <w:t>广东现代医院杂志社</w:t>
      </w:r>
      <w:r>
        <w:rPr>
          <w:rFonts w:hint="eastAsia" w:eastAsia="仿宋_GB2312"/>
          <w:sz w:val="28"/>
          <w:szCs w:val="28"/>
          <w:lang w:val="en-US" w:eastAsia="zh-CN"/>
        </w:rPr>
        <w:t xml:space="preserve">                       </w:t>
      </w:r>
      <w:r>
        <w:rPr>
          <w:rFonts w:hint="eastAsia" w:eastAsia="仿宋_GB2312"/>
          <w:sz w:val="28"/>
          <w:szCs w:val="28"/>
        </w:rPr>
        <w:t xml:space="preserve">广东省医院协会  </w:t>
      </w:r>
      <w:r>
        <w:rPr>
          <w:rFonts w:hint="eastAsia" w:eastAsia="仿宋_GB2312"/>
          <w:sz w:val="28"/>
          <w:szCs w:val="28"/>
          <w:lang w:val="en-US" w:eastAsia="zh-CN"/>
        </w:rPr>
        <w:t xml:space="preserve">                   </w:t>
      </w:r>
    </w:p>
    <w:p w14:paraId="63318740">
      <w:pPr>
        <w:spacing w:line="540" w:lineRule="exact"/>
        <w:jc w:val="center"/>
        <w:rPr>
          <w:rFonts w:hint="eastAsia" w:eastAsia="仿宋_GB2312"/>
          <w:sz w:val="28"/>
          <w:szCs w:val="28"/>
        </w:rPr>
      </w:pPr>
    </w:p>
    <w:p w14:paraId="732B9062">
      <w:pPr>
        <w:spacing w:line="540" w:lineRule="exact"/>
        <w:jc w:val="center"/>
        <w:rPr>
          <w:rFonts w:eastAsia="仿宋_GB2312"/>
          <w:sz w:val="28"/>
          <w:szCs w:val="28"/>
        </w:rPr>
      </w:pPr>
      <w:r>
        <w:rPr>
          <w:rFonts w:hint="eastAsia" w:eastAsia="仿宋_GB2312"/>
          <w:sz w:val="28"/>
          <w:szCs w:val="28"/>
          <w:lang w:eastAsia="zh-CN"/>
        </w:rPr>
        <w:t>二〇二</w:t>
      </w:r>
      <w:r>
        <w:rPr>
          <w:rFonts w:hint="eastAsia" w:eastAsia="仿宋_GB2312"/>
          <w:sz w:val="28"/>
          <w:szCs w:val="28"/>
          <w:lang w:val="en-US" w:eastAsia="zh-CN"/>
        </w:rPr>
        <w:t>六</w:t>
      </w:r>
      <w:r>
        <w:rPr>
          <w:rFonts w:eastAsia="仿宋_GB2312"/>
          <w:sz w:val="28"/>
          <w:szCs w:val="28"/>
        </w:rPr>
        <w:t>年制</w:t>
      </w:r>
    </w:p>
    <w:p w14:paraId="70E6E4FD">
      <w:pPr>
        <w:spacing w:line="540" w:lineRule="exact"/>
        <w:jc w:val="center"/>
        <w:rPr>
          <w:rFonts w:eastAsia="仿宋_GB2312"/>
          <w:sz w:val="28"/>
          <w:szCs w:val="28"/>
        </w:rPr>
      </w:pPr>
    </w:p>
    <w:p w14:paraId="06FA2476">
      <w:pPr>
        <w:spacing w:line="540" w:lineRule="exact"/>
        <w:jc w:val="center"/>
        <w:rPr>
          <w:rFonts w:eastAsia="仿宋"/>
          <w:b/>
          <w:bCs/>
          <w:sz w:val="44"/>
          <w:szCs w:val="44"/>
        </w:rPr>
      </w:pPr>
    </w:p>
    <w:p w14:paraId="5F75011D">
      <w:pPr>
        <w:spacing w:line="540" w:lineRule="exact"/>
        <w:jc w:val="center"/>
        <w:rPr>
          <w:rFonts w:eastAsia="仿宋"/>
          <w:b/>
          <w:bCs/>
          <w:color w:val="000000"/>
          <w:sz w:val="28"/>
          <w:szCs w:val="28"/>
        </w:rPr>
      </w:pPr>
      <w:r>
        <w:rPr>
          <w:rFonts w:eastAsia="仿宋"/>
          <w:b/>
          <w:bCs/>
          <w:sz w:val="44"/>
          <w:szCs w:val="44"/>
        </w:rPr>
        <w:t>填 写 说 明</w:t>
      </w:r>
    </w:p>
    <w:p w14:paraId="46B81EF0">
      <w:pPr>
        <w:spacing w:before="156" w:beforeLines="50" w:line="540" w:lineRule="exact"/>
        <w:ind w:firstLine="560" w:firstLineChars="200"/>
        <w:jc w:val="left"/>
        <w:rPr>
          <w:rFonts w:eastAsia="仿宋"/>
          <w:color w:val="000000"/>
          <w:sz w:val="28"/>
          <w:szCs w:val="28"/>
        </w:rPr>
      </w:pPr>
      <w:r>
        <w:rPr>
          <w:rFonts w:eastAsia="仿宋"/>
          <w:color w:val="000000"/>
          <w:sz w:val="28"/>
          <w:szCs w:val="28"/>
        </w:rPr>
        <w:t>一、填写内容应真实、精炼</w:t>
      </w:r>
      <w:r>
        <w:rPr>
          <w:rFonts w:hint="eastAsia" w:eastAsia="仿宋"/>
          <w:color w:val="000000"/>
          <w:sz w:val="28"/>
          <w:szCs w:val="28"/>
          <w:lang w:eastAsia="zh-CN"/>
        </w:rPr>
        <w:t>，</w:t>
      </w:r>
      <w:r>
        <w:rPr>
          <w:rFonts w:eastAsia="仿宋"/>
          <w:color w:val="000000"/>
          <w:sz w:val="28"/>
          <w:szCs w:val="28"/>
        </w:rPr>
        <w:t>按正文中提供的提纲要求撰写。在提纲的栏目内可根据文字描述的需要自设下一级的小标题1-2级，如（一）、</w:t>
      </w:r>
      <w:r>
        <w:rPr>
          <w:rFonts w:hint="eastAsia" w:eastAsia="仿宋"/>
          <w:color w:val="000000"/>
          <w:sz w:val="28"/>
          <w:szCs w:val="28"/>
          <w:lang w:eastAsia="zh-CN"/>
        </w:rPr>
        <w:t>（二）、（</w:t>
      </w:r>
      <w:r>
        <w:rPr>
          <w:rFonts w:eastAsia="仿宋"/>
          <w:color w:val="000000"/>
          <w:sz w:val="28"/>
          <w:szCs w:val="28"/>
        </w:rPr>
        <w:t>三）……；1、2、3……；</w:t>
      </w:r>
      <w:r>
        <w:rPr>
          <w:rFonts w:hint="eastAsia" w:eastAsia="仿宋"/>
          <w:color w:val="000000"/>
          <w:sz w:val="28"/>
          <w:szCs w:val="28"/>
          <w:lang w:eastAsia="zh-CN"/>
        </w:rPr>
        <w:t>（1）、（2）、（</w:t>
      </w:r>
      <w:r>
        <w:rPr>
          <w:rFonts w:eastAsia="仿宋"/>
          <w:color w:val="000000"/>
          <w:sz w:val="28"/>
          <w:szCs w:val="28"/>
        </w:rPr>
        <w:t>3）……。</w:t>
      </w:r>
    </w:p>
    <w:p w14:paraId="380DB3BE">
      <w:pPr>
        <w:spacing w:line="540" w:lineRule="exact"/>
        <w:ind w:firstLine="560" w:firstLineChars="200"/>
        <w:jc w:val="left"/>
        <w:rPr>
          <w:rFonts w:eastAsia="仿宋"/>
          <w:sz w:val="28"/>
          <w:szCs w:val="28"/>
        </w:rPr>
      </w:pPr>
      <w:r>
        <w:rPr>
          <w:rFonts w:eastAsia="仿宋"/>
          <w:color w:val="000000"/>
          <w:sz w:val="28"/>
          <w:szCs w:val="28"/>
        </w:rPr>
        <w:t>二、推荐表封面的“单位名称”须填写所在医院注册的全称；“</w:t>
      </w:r>
      <w:r>
        <w:rPr>
          <w:rFonts w:hint="eastAsia" w:eastAsia="仿宋"/>
          <w:color w:val="000000"/>
          <w:sz w:val="28"/>
          <w:szCs w:val="28"/>
          <w:lang w:val="en-US" w:eastAsia="zh-CN"/>
        </w:rPr>
        <w:t>单位</w:t>
      </w:r>
      <w:r>
        <w:rPr>
          <w:rFonts w:eastAsia="仿宋"/>
          <w:color w:val="000000"/>
          <w:sz w:val="28"/>
          <w:szCs w:val="28"/>
        </w:rPr>
        <w:t>负责人”填单位法人代表姓名；“申请人”填所申报案例的主要负责人或第一完成人；</w:t>
      </w:r>
      <w:r>
        <w:rPr>
          <w:rFonts w:eastAsia="仿宋"/>
          <w:sz w:val="28"/>
          <w:szCs w:val="28"/>
        </w:rPr>
        <w:t>“案例名称”指在</w:t>
      </w:r>
      <w:r>
        <w:rPr>
          <w:rFonts w:hint="eastAsia" w:eastAsia="仿宋"/>
          <w:sz w:val="28"/>
          <w:szCs w:val="28"/>
        </w:rPr>
        <w:t>改善就医感受提升患者体验实践典型案例</w:t>
      </w:r>
      <w:r>
        <w:rPr>
          <w:rFonts w:eastAsia="仿宋"/>
          <w:sz w:val="28"/>
          <w:szCs w:val="28"/>
        </w:rPr>
        <w:t>主题方向上所申报案例的名称或标题</w:t>
      </w:r>
      <w:r>
        <w:rPr>
          <w:rFonts w:hint="eastAsia" w:eastAsia="仿宋"/>
          <w:sz w:val="28"/>
          <w:szCs w:val="28"/>
        </w:rPr>
        <w:t>，</w:t>
      </w:r>
      <w:r>
        <w:rPr>
          <w:rFonts w:eastAsia="仿宋"/>
          <w:sz w:val="28"/>
          <w:szCs w:val="28"/>
        </w:rPr>
        <w:t>“案例名称”应与基本信息表中的“案例名称”一致。</w:t>
      </w:r>
    </w:p>
    <w:p w14:paraId="697C1879">
      <w:pPr>
        <w:spacing w:line="540" w:lineRule="exact"/>
        <w:ind w:firstLine="560" w:firstLineChars="200"/>
        <w:jc w:val="left"/>
        <w:rPr>
          <w:rFonts w:eastAsia="仿宋"/>
          <w:color w:val="000000"/>
          <w:sz w:val="28"/>
          <w:szCs w:val="28"/>
        </w:rPr>
      </w:pPr>
      <w:r>
        <w:rPr>
          <w:rFonts w:eastAsia="仿宋"/>
          <w:sz w:val="28"/>
          <w:szCs w:val="28"/>
        </w:rPr>
        <w:t>三、</w:t>
      </w:r>
      <w:r>
        <w:rPr>
          <w:rFonts w:eastAsia="仿宋"/>
          <w:color w:val="000000"/>
          <w:sz w:val="28"/>
          <w:szCs w:val="28"/>
        </w:rPr>
        <w:t>请如实填写单位信息和申请人信息。活动组织单位在案例评审期间和后期工作中将根据此表信息与申报单位或申请人联系。</w:t>
      </w:r>
    </w:p>
    <w:p w14:paraId="79B1FFE6">
      <w:pPr>
        <w:spacing w:line="540" w:lineRule="exact"/>
        <w:ind w:firstLine="560" w:firstLineChars="200"/>
        <w:jc w:val="left"/>
        <w:rPr>
          <w:rFonts w:eastAsia="仿宋"/>
          <w:sz w:val="28"/>
          <w:szCs w:val="28"/>
        </w:rPr>
      </w:pPr>
      <w:r>
        <w:rPr>
          <w:rFonts w:eastAsia="仿宋"/>
          <w:sz w:val="28"/>
          <w:szCs w:val="28"/>
        </w:rPr>
        <w:t>四、请按</w:t>
      </w:r>
      <w:r>
        <w:rPr>
          <w:rFonts w:hint="eastAsia" w:eastAsia="仿宋"/>
          <w:sz w:val="28"/>
          <w:szCs w:val="28"/>
        </w:rPr>
        <w:t>文件</w:t>
      </w:r>
      <w:r>
        <w:rPr>
          <w:rFonts w:eastAsia="仿宋"/>
          <w:sz w:val="28"/>
          <w:szCs w:val="28"/>
        </w:rPr>
        <w:t>要求提供申报材料的附件。</w:t>
      </w:r>
    </w:p>
    <w:p w14:paraId="66543C0C">
      <w:pPr>
        <w:spacing w:line="540" w:lineRule="exact"/>
        <w:ind w:firstLine="560" w:firstLineChars="200"/>
        <w:jc w:val="left"/>
        <w:rPr>
          <w:rFonts w:eastAsia="仿宋"/>
          <w:sz w:val="28"/>
          <w:szCs w:val="28"/>
        </w:rPr>
      </w:pPr>
      <w:r>
        <w:rPr>
          <w:rFonts w:eastAsia="仿宋"/>
          <w:sz w:val="28"/>
          <w:szCs w:val="28"/>
        </w:rPr>
        <w:t>五、涉密内容不得在推荐材料中体现。</w:t>
      </w:r>
    </w:p>
    <w:p w14:paraId="4E704F90">
      <w:pPr>
        <w:spacing w:line="540" w:lineRule="exact"/>
        <w:ind w:firstLine="560" w:firstLineChars="200"/>
        <w:jc w:val="left"/>
        <w:rPr>
          <w:rFonts w:eastAsia="仿宋"/>
          <w:sz w:val="28"/>
          <w:szCs w:val="28"/>
        </w:rPr>
      </w:pPr>
      <w:r>
        <w:rPr>
          <w:rFonts w:eastAsia="仿宋"/>
          <w:sz w:val="28"/>
          <w:szCs w:val="28"/>
        </w:rPr>
        <w:t>六、</w:t>
      </w:r>
      <w:r>
        <w:rPr>
          <w:rFonts w:eastAsia="仿宋"/>
          <w:color w:val="000000"/>
          <w:sz w:val="28"/>
          <w:szCs w:val="28"/>
        </w:rPr>
        <w:t>下载</w:t>
      </w:r>
      <w:r>
        <w:rPr>
          <w:rFonts w:eastAsia="仿宋"/>
          <w:sz w:val="28"/>
          <w:szCs w:val="28"/>
        </w:rPr>
        <w:t>打印《</w:t>
      </w:r>
      <w:r>
        <w:rPr>
          <w:rFonts w:hint="eastAsia" w:eastAsia="仿宋"/>
          <w:sz w:val="28"/>
          <w:szCs w:val="28"/>
        </w:rPr>
        <w:t>改善就医感受提升患者体验实践典型案例</w:t>
      </w:r>
      <w:r>
        <w:rPr>
          <w:rFonts w:hint="eastAsia" w:eastAsia="仿宋"/>
          <w:sz w:val="28"/>
          <w:szCs w:val="28"/>
          <w:lang w:val="en-US" w:eastAsia="zh-CN"/>
        </w:rPr>
        <w:t>项目</w:t>
      </w:r>
      <w:r>
        <w:rPr>
          <w:rFonts w:hint="eastAsia" w:eastAsia="仿宋"/>
          <w:sz w:val="28"/>
          <w:szCs w:val="28"/>
        </w:rPr>
        <w:t>申报书</w:t>
      </w:r>
      <w:r>
        <w:rPr>
          <w:rFonts w:hint="eastAsia" w:eastAsia="仿宋"/>
          <w:sz w:val="28"/>
          <w:szCs w:val="28"/>
          <w:lang w:eastAsia="zh-CN"/>
        </w:rPr>
        <w:t>》《</w:t>
      </w:r>
      <w:r>
        <w:rPr>
          <w:rFonts w:hint="eastAsia" w:eastAsia="仿宋"/>
          <w:sz w:val="28"/>
          <w:szCs w:val="28"/>
        </w:rPr>
        <w:t>改善就医感受提升患者体验实践典型案例</w:t>
      </w:r>
      <w:r>
        <w:rPr>
          <w:rFonts w:hint="eastAsia" w:eastAsia="仿宋"/>
          <w:sz w:val="28"/>
          <w:szCs w:val="28"/>
          <w:lang w:val="en-US" w:eastAsia="zh-CN"/>
        </w:rPr>
        <w:t>项目</w:t>
      </w:r>
      <w:r>
        <w:rPr>
          <w:rFonts w:hint="eastAsia" w:eastAsia="仿宋"/>
          <w:sz w:val="28"/>
          <w:szCs w:val="28"/>
        </w:rPr>
        <w:t>申报</w:t>
      </w:r>
      <w:r>
        <w:rPr>
          <w:rFonts w:hint="eastAsia" w:eastAsia="仿宋"/>
          <w:sz w:val="28"/>
          <w:szCs w:val="28"/>
          <w:lang w:val="en-US" w:eastAsia="zh-CN"/>
        </w:rPr>
        <w:t>表</w:t>
      </w:r>
      <w:r>
        <w:rPr>
          <w:rFonts w:eastAsia="仿宋"/>
          <w:sz w:val="28"/>
          <w:szCs w:val="28"/>
        </w:rPr>
        <w:t>》和附件材料。</w:t>
      </w:r>
    </w:p>
    <w:p w14:paraId="390397B0">
      <w:pPr>
        <w:spacing w:line="540" w:lineRule="exact"/>
        <w:ind w:firstLine="560" w:firstLineChars="200"/>
        <w:jc w:val="left"/>
        <w:rPr>
          <w:rFonts w:eastAsia="仿宋"/>
          <w:bCs/>
          <w:color w:val="000000"/>
          <w:sz w:val="28"/>
          <w:szCs w:val="28"/>
        </w:rPr>
      </w:pPr>
      <w:r>
        <w:rPr>
          <w:rFonts w:eastAsia="仿宋"/>
          <w:sz w:val="28"/>
          <w:szCs w:val="28"/>
        </w:rPr>
        <w:t>七、填写完成，并由所在单位盖章后上传至</w:t>
      </w:r>
      <w:r>
        <w:rPr>
          <w:rFonts w:hint="eastAsia" w:eastAsia="仿宋"/>
          <w:sz w:val="28"/>
          <w:szCs w:val="28"/>
        </w:rPr>
        <w:t>xxddy@vip.163.com</w:t>
      </w:r>
      <w:r>
        <w:rPr>
          <w:rFonts w:eastAsia="仿宋"/>
          <w:sz w:val="28"/>
          <w:szCs w:val="28"/>
        </w:rPr>
        <w:t>。</w:t>
      </w:r>
    </w:p>
    <w:p w14:paraId="5A953F46">
      <w:pPr>
        <w:spacing w:line="540" w:lineRule="exact"/>
        <w:jc w:val="center"/>
        <w:rPr>
          <w:rFonts w:eastAsia="仿宋"/>
          <w:b/>
          <w:color w:val="000000"/>
          <w:sz w:val="44"/>
          <w:szCs w:val="44"/>
        </w:rPr>
      </w:pPr>
    </w:p>
    <w:p w14:paraId="2AC328F2">
      <w:pPr>
        <w:spacing w:line="540" w:lineRule="exact"/>
        <w:jc w:val="center"/>
        <w:rPr>
          <w:rFonts w:eastAsia="仿宋"/>
          <w:b/>
          <w:color w:val="000000"/>
          <w:sz w:val="44"/>
          <w:szCs w:val="44"/>
        </w:rPr>
      </w:pPr>
    </w:p>
    <w:p w14:paraId="06CE9412">
      <w:pPr>
        <w:spacing w:line="540" w:lineRule="exact"/>
        <w:jc w:val="center"/>
        <w:rPr>
          <w:rFonts w:eastAsia="仿宋"/>
          <w:b/>
          <w:color w:val="000000"/>
          <w:sz w:val="44"/>
          <w:szCs w:val="44"/>
        </w:rPr>
      </w:pPr>
    </w:p>
    <w:p w14:paraId="1B5A5369">
      <w:pPr>
        <w:spacing w:line="540" w:lineRule="exact"/>
        <w:jc w:val="center"/>
        <w:rPr>
          <w:rFonts w:eastAsia="仿宋"/>
          <w:b/>
          <w:color w:val="000000"/>
          <w:sz w:val="44"/>
          <w:szCs w:val="44"/>
        </w:rPr>
      </w:pPr>
    </w:p>
    <w:p w14:paraId="10637B2B">
      <w:pPr>
        <w:spacing w:line="540" w:lineRule="exact"/>
        <w:jc w:val="center"/>
        <w:rPr>
          <w:rFonts w:eastAsia="仿宋"/>
          <w:b/>
          <w:color w:val="000000"/>
          <w:sz w:val="44"/>
          <w:szCs w:val="44"/>
        </w:rPr>
      </w:pPr>
    </w:p>
    <w:p w14:paraId="3766ACBE">
      <w:pPr>
        <w:spacing w:line="540" w:lineRule="exact"/>
        <w:jc w:val="center"/>
        <w:rPr>
          <w:rFonts w:eastAsia="仿宋"/>
          <w:b/>
          <w:color w:val="000000"/>
          <w:sz w:val="44"/>
          <w:szCs w:val="44"/>
        </w:rPr>
      </w:pPr>
    </w:p>
    <w:p w14:paraId="3E792AE9">
      <w:pPr>
        <w:spacing w:line="540" w:lineRule="exact"/>
        <w:jc w:val="center"/>
        <w:rPr>
          <w:rFonts w:eastAsia="仿宋"/>
          <w:b/>
          <w:color w:val="000000"/>
          <w:sz w:val="44"/>
          <w:szCs w:val="44"/>
        </w:rPr>
      </w:pPr>
    </w:p>
    <w:p w14:paraId="2D8B5701">
      <w:pPr>
        <w:spacing w:line="540" w:lineRule="exact"/>
        <w:jc w:val="center"/>
        <w:rPr>
          <w:rFonts w:eastAsia="仿宋"/>
          <w:b/>
          <w:color w:val="000000"/>
          <w:sz w:val="44"/>
          <w:szCs w:val="44"/>
        </w:rPr>
      </w:pPr>
    </w:p>
    <w:p w14:paraId="3143D0DE">
      <w:pPr>
        <w:spacing w:line="540" w:lineRule="exact"/>
        <w:jc w:val="center"/>
        <w:rPr>
          <w:rFonts w:eastAsia="仿宋_GB2312"/>
          <w:sz w:val="28"/>
          <w:szCs w:val="28"/>
        </w:rPr>
      </w:pPr>
    </w:p>
    <w:p w14:paraId="0B5F8055">
      <w:pPr>
        <w:adjustRightInd w:val="0"/>
        <w:snapToGrid w:val="0"/>
        <w:spacing w:line="54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6</w:t>
      </w:r>
      <w:r>
        <w:rPr>
          <w:rFonts w:hint="eastAsia" w:ascii="方正小标宋简体" w:hAnsi="方正小标宋简体" w:eastAsia="方正小标宋简体" w:cs="方正小标宋简体"/>
          <w:bCs/>
          <w:sz w:val="44"/>
          <w:szCs w:val="44"/>
        </w:rPr>
        <w:t>年改善就医感受提升患者体验实践</w:t>
      </w:r>
    </w:p>
    <w:p w14:paraId="381D2A80">
      <w:pPr>
        <w:adjustRightInd w:val="0"/>
        <w:snapToGrid w:val="0"/>
        <w:spacing w:line="54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典型案例基本信息表</w:t>
      </w:r>
    </w:p>
    <w:tbl>
      <w:tblPr>
        <w:tblStyle w:val="5"/>
        <w:tblW w:w="9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1518"/>
        <w:gridCol w:w="2527"/>
        <w:gridCol w:w="725"/>
        <w:gridCol w:w="1242"/>
        <w:gridCol w:w="1260"/>
        <w:gridCol w:w="1596"/>
      </w:tblGrid>
      <w:tr w14:paraId="120B8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938" w:type="dxa"/>
            <w:vMerge w:val="restart"/>
            <w:vAlign w:val="center"/>
          </w:tcPr>
          <w:p w14:paraId="3FDF4B09">
            <w:pPr>
              <w:spacing w:line="540" w:lineRule="exact"/>
              <w:jc w:val="center"/>
              <w:rPr>
                <w:rFonts w:eastAsia="仿宋"/>
                <w:sz w:val="28"/>
                <w:szCs w:val="28"/>
              </w:rPr>
            </w:pPr>
            <w:r>
              <w:rPr>
                <w:rFonts w:eastAsia="仿宋"/>
                <w:sz w:val="28"/>
                <w:szCs w:val="28"/>
              </w:rPr>
              <w:t>单位信息</w:t>
            </w:r>
          </w:p>
        </w:tc>
        <w:tc>
          <w:tcPr>
            <w:tcW w:w="1518" w:type="dxa"/>
            <w:vAlign w:val="center"/>
          </w:tcPr>
          <w:p w14:paraId="65E0B658">
            <w:pPr>
              <w:spacing w:line="540" w:lineRule="exact"/>
              <w:jc w:val="center"/>
              <w:rPr>
                <w:rFonts w:eastAsia="仿宋"/>
                <w:sz w:val="24"/>
              </w:rPr>
            </w:pPr>
            <w:r>
              <w:rPr>
                <w:rFonts w:hint="eastAsia" w:eastAsia="仿宋"/>
                <w:sz w:val="24"/>
              </w:rPr>
              <w:t>单位</w:t>
            </w:r>
            <w:r>
              <w:rPr>
                <w:rFonts w:eastAsia="仿宋"/>
                <w:sz w:val="24"/>
              </w:rPr>
              <w:t>名称</w:t>
            </w:r>
          </w:p>
        </w:tc>
        <w:tc>
          <w:tcPr>
            <w:tcW w:w="7350" w:type="dxa"/>
            <w:gridSpan w:val="5"/>
            <w:vAlign w:val="center"/>
          </w:tcPr>
          <w:p w14:paraId="0B0B53B1">
            <w:pPr>
              <w:spacing w:line="540" w:lineRule="exact"/>
              <w:jc w:val="center"/>
              <w:rPr>
                <w:rFonts w:eastAsia="仿宋"/>
                <w:sz w:val="24"/>
              </w:rPr>
            </w:pPr>
          </w:p>
        </w:tc>
      </w:tr>
      <w:tr w14:paraId="4C8D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938" w:type="dxa"/>
            <w:vMerge w:val="continue"/>
            <w:vAlign w:val="center"/>
          </w:tcPr>
          <w:p w14:paraId="1A36C4CB">
            <w:pPr>
              <w:spacing w:line="540" w:lineRule="exact"/>
              <w:jc w:val="center"/>
              <w:rPr>
                <w:rFonts w:eastAsia="仿宋"/>
                <w:sz w:val="24"/>
              </w:rPr>
            </w:pPr>
          </w:p>
        </w:tc>
        <w:tc>
          <w:tcPr>
            <w:tcW w:w="1518" w:type="dxa"/>
            <w:vAlign w:val="center"/>
          </w:tcPr>
          <w:p w14:paraId="1BE803B5">
            <w:pPr>
              <w:spacing w:line="540" w:lineRule="exact"/>
              <w:jc w:val="center"/>
              <w:rPr>
                <w:rFonts w:eastAsia="仿宋"/>
                <w:sz w:val="24"/>
              </w:rPr>
            </w:pPr>
            <w:r>
              <w:rPr>
                <w:rFonts w:eastAsia="仿宋"/>
                <w:sz w:val="24"/>
              </w:rPr>
              <w:t>法人代表</w:t>
            </w:r>
          </w:p>
        </w:tc>
        <w:tc>
          <w:tcPr>
            <w:tcW w:w="2527" w:type="dxa"/>
            <w:vAlign w:val="center"/>
          </w:tcPr>
          <w:p w14:paraId="18C3ADC5">
            <w:pPr>
              <w:spacing w:line="540" w:lineRule="exact"/>
              <w:rPr>
                <w:rFonts w:eastAsia="仿宋"/>
                <w:sz w:val="24"/>
              </w:rPr>
            </w:pPr>
          </w:p>
        </w:tc>
        <w:tc>
          <w:tcPr>
            <w:tcW w:w="725" w:type="dxa"/>
            <w:vAlign w:val="center"/>
          </w:tcPr>
          <w:p w14:paraId="50BEF5B0">
            <w:pPr>
              <w:spacing w:line="540" w:lineRule="exact"/>
              <w:rPr>
                <w:rFonts w:eastAsia="仿宋"/>
                <w:sz w:val="24"/>
              </w:rPr>
            </w:pPr>
            <w:r>
              <w:rPr>
                <w:rFonts w:eastAsia="仿宋"/>
                <w:sz w:val="24"/>
              </w:rPr>
              <w:t>职务</w:t>
            </w:r>
          </w:p>
        </w:tc>
        <w:tc>
          <w:tcPr>
            <w:tcW w:w="1242" w:type="dxa"/>
            <w:vAlign w:val="center"/>
          </w:tcPr>
          <w:p w14:paraId="5482909B">
            <w:pPr>
              <w:spacing w:line="540" w:lineRule="exact"/>
              <w:jc w:val="center"/>
              <w:rPr>
                <w:rFonts w:eastAsia="仿宋"/>
                <w:sz w:val="24"/>
              </w:rPr>
            </w:pPr>
          </w:p>
        </w:tc>
        <w:tc>
          <w:tcPr>
            <w:tcW w:w="1260" w:type="dxa"/>
            <w:vAlign w:val="center"/>
          </w:tcPr>
          <w:p w14:paraId="776705F8">
            <w:pPr>
              <w:spacing w:line="540" w:lineRule="exact"/>
              <w:jc w:val="center"/>
              <w:rPr>
                <w:rFonts w:hint="default" w:eastAsia="仿宋"/>
                <w:sz w:val="24"/>
                <w:lang w:val="en-US" w:eastAsia="zh-CN"/>
              </w:rPr>
            </w:pPr>
            <w:r>
              <w:rPr>
                <w:rFonts w:hint="eastAsia" w:eastAsia="仿宋"/>
                <w:sz w:val="24"/>
                <w:lang w:val="en-US" w:eastAsia="zh-CN"/>
              </w:rPr>
              <w:t>医院等级</w:t>
            </w:r>
          </w:p>
        </w:tc>
        <w:tc>
          <w:tcPr>
            <w:tcW w:w="1596" w:type="dxa"/>
            <w:vAlign w:val="center"/>
          </w:tcPr>
          <w:p w14:paraId="6A3D6846">
            <w:pPr>
              <w:spacing w:line="540" w:lineRule="exact"/>
              <w:jc w:val="center"/>
              <w:rPr>
                <w:rFonts w:eastAsia="仿宋"/>
                <w:sz w:val="24"/>
              </w:rPr>
            </w:pPr>
          </w:p>
        </w:tc>
      </w:tr>
      <w:tr w14:paraId="53FF9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938" w:type="dxa"/>
            <w:vMerge w:val="continue"/>
            <w:vAlign w:val="center"/>
          </w:tcPr>
          <w:p w14:paraId="5DACFACB">
            <w:pPr>
              <w:spacing w:line="540" w:lineRule="exact"/>
              <w:jc w:val="center"/>
              <w:rPr>
                <w:rFonts w:eastAsia="仿宋"/>
                <w:sz w:val="24"/>
              </w:rPr>
            </w:pPr>
          </w:p>
        </w:tc>
        <w:tc>
          <w:tcPr>
            <w:tcW w:w="1518" w:type="dxa"/>
            <w:vAlign w:val="center"/>
          </w:tcPr>
          <w:p w14:paraId="53A76681">
            <w:pPr>
              <w:spacing w:line="540" w:lineRule="exact"/>
              <w:jc w:val="center"/>
              <w:rPr>
                <w:rFonts w:eastAsia="仿宋"/>
                <w:sz w:val="24"/>
              </w:rPr>
            </w:pPr>
            <w:r>
              <w:rPr>
                <w:rFonts w:eastAsia="仿宋"/>
                <w:sz w:val="24"/>
              </w:rPr>
              <w:t>联系电话</w:t>
            </w:r>
          </w:p>
        </w:tc>
        <w:tc>
          <w:tcPr>
            <w:tcW w:w="3252" w:type="dxa"/>
            <w:gridSpan w:val="2"/>
            <w:vAlign w:val="center"/>
          </w:tcPr>
          <w:p w14:paraId="2B7976D2">
            <w:pPr>
              <w:spacing w:line="540" w:lineRule="exact"/>
              <w:rPr>
                <w:rFonts w:eastAsia="仿宋"/>
                <w:sz w:val="24"/>
              </w:rPr>
            </w:pPr>
          </w:p>
        </w:tc>
        <w:tc>
          <w:tcPr>
            <w:tcW w:w="1242" w:type="dxa"/>
            <w:vAlign w:val="center"/>
          </w:tcPr>
          <w:p w14:paraId="461A941E">
            <w:pPr>
              <w:spacing w:line="540" w:lineRule="exact"/>
              <w:jc w:val="center"/>
              <w:rPr>
                <w:rFonts w:eastAsia="仿宋"/>
                <w:sz w:val="24"/>
              </w:rPr>
            </w:pPr>
            <w:r>
              <w:rPr>
                <w:rFonts w:eastAsia="仿宋"/>
                <w:sz w:val="24"/>
              </w:rPr>
              <w:t>电子邮箱</w:t>
            </w:r>
          </w:p>
        </w:tc>
        <w:tc>
          <w:tcPr>
            <w:tcW w:w="2856" w:type="dxa"/>
            <w:gridSpan w:val="2"/>
            <w:vAlign w:val="center"/>
          </w:tcPr>
          <w:p w14:paraId="06F8773A">
            <w:pPr>
              <w:spacing w:line="540" w:lineRule="exact"/>
              <w:jc w:val="center"/>
              <w:rPr>
                <w:rFonts w:eastAsia="仿宋"/>
                <w:sz w:val="24"/>
              </w:rPr>
            </w:pPr>
          </w:p>
        </w:tc>
      </w:tr>
      <w:tr w14:paraId="28DAC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938" w:type="dxa"/>
            <w:vMerge w:val="continue"/>
            <w:vAlign w:val="center"/>
          </w:tcPr>
          <w:p w14:paraId="1CB481B2">
            <w:pPr>
              <w:spacing w:line="540" w:lineRule="exact"/>
              <w:jc w:val="center"/>
              <w:rPr>
                <w:rFonts w:eastAsia="仿宋"/>
                <w:sz w:val="24"/>
              </w:rPr>
            </w:pPr>
          </w:p>
        </w:tc>
        <w:tc>
          <w:tcPr>
            <w:tcW w:w="1518" w:type="dxa"/>
            <w:vAlign w:val="center"/>
          </w:tcPr>
          <w:p w14:paraId="09958FF8">
            <w:pPr>
              <w:spacing w:line="540" w:lineRule="exact"/>
              <w:jc w:val="center"/>
              <w:rPr>
                <w:rFonts w:eastAsia="仿宋"/>
                <w:sz w:val="24"/>
              </w:rPr>
            </w:pPr>
            <w:r>
              <w:rPr>
                <w:rFonts w:eastAsia="仿宋"/>
                <w:sz w:val="24"/>
              </w:rPr>
              <w:t>传真</w:t>
            </w:r>
          </w:p>
        </w:tc>
        <w:tc>
          <w:tcPr>
            <w:tcW w:w="3252" w:type="dxa"/>
            <w:gridSpan w:val="2"/>
            <w:vAlign w:val="center"/>
          </w:tcPr>
          <w:p w14:paraId="46001251">
            <w:pPr>
              <w:spacing w:line="540" w:lineRule="exact"/>
              <w:rPr>
                <w:rFonts w:eastAsia="仿宋"/>
                <w:sz w:val="24"/>
              </w:rPr>
            </w:pPr>
          </w:p>
        </w:tc>
        <w:tc>
          <w:tcPr>
            <w:tcW w:w="1242" w:type="dxa"/>
            <w:vAlign w:val="center"/>
          </w:tcPr>
          <w:p w14:paraId="0D6BF29B">
            <w:pPr>
              <w:spacing w:line="540" w:lineRule="exact"/>
              <w:jc w:val="center"/>
              <w:rPr>
                <w:rFonts w:hint="default" w:eastAsia="仿宋"/>
                <w:sz w:val="24"/>
                <w:lang w:val="en-US" w:eastAsia="zh-CN"/>
              </w:rPr>
            </w:pPr>
            <w:r>
              <w:rPr>
                <w:rFonts w:hint="eastAsia" w:eastAsia="仿宋"/>
                <w:sz w:val="24"/>
                <w:lang w:val="en-US" w:eastAsia="zh-CN"/>
              </w:rPr>
              <w:t>邮编</w:t>
            </w:r>
          </w:p>
        </w:tc>
        <w:tc>
          <w:tcPr>
            <w:tcW w:w="2856" w:type="dxa"/>
            <w:gridSpan w:val="2"/>
            <w:vAlign w:val="center"/>
          </w:tcPr>
          <w:p w14:paraId="3A78B040">
            <w:pPr>
              <w:spacing w:line="540" w:lineRule="exact"/>
              <w:jc w:val="center"/>
              <w:rPr>
                <w:rFonts w:eastAsia="仿宋"/>
                <w:sz w:val="24"/>
              </w:rPr>
            </w:pPr>
          </w:p>
        </w:tc>
      </w:tr>
      <w:tr w14:paraId="15645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938" w:type="dxa"/>
            <w:vMerge w:val="continue"/>
            <w:vAlign w:val="center"/>
          </w:tcPr>
          <w:p w14:paraId="104B69EA">
            <w:pPr>
              <w:spacing w:line="540" w:lineRule="exact"/>
              <w:jc w:val="center"/>
              <w:rPr>
                <w:rFonts w:eastAsia="仿宋"/>
                <w:sz w:val="24"/>
              </w:rPr>
            </w:pPr>
          </w:p>
        </w:tc>
        <w:tc>
          <w:tcPr>
            <w:tcW w:w="1518" w:type="dxa"/>
            <w:vAlign w:val="center"/>
          </w:tcPr>
          <w:p w14:paraId="3518B468">
            <w:pPr>
              <w:spacing w:line="540" w:lineRule="exact"/>
              <w:jc w:val="center"/>
              <w:rPr>
                <w:rFonts w:eastAsia="仿宋"/>
                <w:sz w:val="24"/>
              </w:rPr>
            </w:pPr>
            <w:r>
              <w:rPr>
                <w:rFonts w:eastAsia="仿宋"/>
                <w:sz w:val="24"/>
              </w:rPr>
              <w:t>地址</w:t>
            </w:r>
          </w:p>
        </w:tc>
        <w:tc>
          <w:tcPr>
            <w:tcW w:w="7350" w:type="dxa"/>
            <w:gridSpan w:val="5"/>
            <w:vAlign w:val="center"/>
          </w:tcPr>
          <w:p w14:paraId="5EE6E7F8">
            <w:pPr>
              <w:spacing w:line="540" w:lineRule="exact"/>
              <w:jc w:val="center"/>
              <w:rPr>
                <w:rFonts w:eastAsia="仿宋"/>
                <w:sz w:val="24"/>
              </w:rPr>
            </w:pPr>
          </w:p>
        </w:tc>
      </w:tr>
      <w:tr w14:paraId="17EBB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938" w:type="dxa"/>
            <w:vMerge w:val="restart"/>
            <w:vAlign w:val="center"/>
          </w:tcPr>
          <w:p w14:paraId="2105D13B">
            <w:pPr>
              <w:spacing w:line="540" w:lineRule="exact"/>
              <w:jc w:val="center"/>
              <w:rPr>
                <w:rFonts w:hint="default" w:eastAsia="仿宋"/>
                <w:sz w:val="28"/>
                <w:szCs w:val="28"/>
                <w:lang w:val="en-US"/>
              </w:rPr>
            </w:pPr>
            <w:r>
              <w:rPr>
                <w:rFonts w:hint="eastAsia" w:eastAsia="仿宋"/>
                <w:sz w:val="28"/>
                <w:szCs w:val="28"/>
                <w:lang w:val="en-US" w:eastAsia="zh-CN"/>
              </w:rPr>
              <w:t>申报事宜联系人</w:t>
            </w:r>
          </w:p>
        </w:tc>
        <w:tc>
          <w:tcPr>
            <w:tcW w:w="1518" w:type="dxa"/>
            <w:vAlign w:val="center"/>
          </w:tcPr>
          <w:p w14:paraId="0FBC0824">
            <w:pPr>
              <w:spacing w:line="540" w:lineRule="exact"/>
              <w:jc w:val="center"/>
              <w:rPr>
                <w:rFonts w:eastAsia="仿宋"/>
                <w:sz w:val="24"/>
              </w:rPr>
            </w:pPr>
            <w:r>
              <w:rPr>
                <w:rFonts w:eastAsia="仿宋"/>
                <w:sz w:val="24"/>
              </w:rPr>
              <w:t>姓名</w:t>
            </w:r>
          </w:p>
        </w:tc>
        <w:tc>
          <w:tcPr>
            <w:tcW w:w="3252" w:type="dxa"/>
            <w:gridSpan w:val="2"/>
            <w:vAlign w:val="center"/>
          </w:tcPr>
          <w:p w14:paraId="356B122C">
            <w:pPr>
              <w:spacing w:line="540" w:lineRule="exact"/>
              <w:rPr>
                <w:rFonts w:eastAsia="仿宋"/>
                <w:sz w:val="24"/>
              </w:rPr>
            </w:pPr>
          </w:p>
        </w:tc>
        <w:tc>
          <w:tcPr>
            <w:tcW w:w="1242" w:type="dxa"/>
            <w:vAlign w:val="center"/>
          </w:tcPr>
          <w:p w14:paraId="55CF0CA5">
            <w:pPr>
              <w:spacing w:line="540" w:lineRule="exact"/>
              <w:jc w:val="center"/>
              <w:rPr>
                <w:rFonts w:eastAsia="仿宋"/>
                <w:sz w:val="24"/>
              </w:rPr>
            </w:pPr>
            <w:r>
              <w:rPr>
                <w:rFonts w:eastAsia="仿宋"/>
                <w:sz w:val="24"/>
              </w:rPr>
              <w:t>性别</w:t>
            </w:r>
          </w:p>
        </w:tc>
        <w:tc>
          <w:tcPr>
            <w:tcW w:w="2856" w:type="dxa"/>
            <w:gridSpan w:val="2"/>
            <w:vAlign w:val="center"/>
          </w:tcPr>
          <w:p w14:paraId="3DE5FB1F">
            <w:pPr>
              <w:spacing w:line="540" w:lineRule="exact"/>
              <w:jc w:val="center"/>
              <w:rPr>
                <w:rFonts w:eastAsia="仿宋"/>
                <w:sz w:val="24"/>
              </w:rPr>
            </w:pPr>
          </w:p>
        </w:tc>
      </w:tr>
      <w:tr w14:paraId="02D32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938" w:type="dxa"/>
            <w:vMerge w:val="continue"/>
            <w:vAlign w:val="center"/>
          </w:tcPr>
          <w:p w14:paraId="15C992F8">
            <w:pPr>
              <w:spacing w:line="540" w:lineRule="exact"/>
              <w:jc w:val="center"/>
              <w:rPr>
                <w:rFonts w:eastAsia="仿宋"/>
                <w:sz w:val="24"/>
              </w:rPr>
            </w:pPr>
          </w:p>
        </w:tc>
        <w:tc>
          <w:tcPr>
            <w:tcW w:w="1518" w:type="dxa"/>
            <w:vAlign w:val="center"/>
          </w:tcPr>
          <w:p w14:paraId="104613D5">
            <w:pPr>
              <w:spacing w:line="540" w:lineRule="exact"/>
              <w:jc w:val="center"/>
              <w:rPr>
                <w:rFonts w:eastAsia="仿宋"/>
                <w:sz w:val="24"/>
              </w:rPr>
            </w:pPr>
            <w:r>
              <w:rPr>
                <w:rFonts w:eastAsia="仿宋"/>
                <w:sz w:val="24"/>
              </w:rPr>
              <w:t>职务</w:t>
            </w:r>
          </w:p>
        </w:tc>
        <w:tc>
          <w:tcPr>
            <w:tcW w:w="3252" w:type="dxa"/>
            <w:gridSpan w:val="2"/>
            <w:vAlign w:val="center"/>
          </w:tcPr>
          <w:p w14:paraId="49B18E45">
            <w:pPr>
              <w:spacing w:line="540" w:lineRule="exact"/>
              <w:rPr>
                <w:rFonts w:eastAsia="仿宋"/>
                <w:sz w:val="24"/>
              </w:rPr>
            </w:pPr>
          </w:p>
        </w:tc>
        <w:tc>
          <w:tcPr>
            <w:tcW w:w="1242" w:type="dxa"/>
            <w:vAlign w:val="center"/>
          </w:tcPr>
          <w:p w14:paraId="5A2ED73D">
            <w:pPr>
              <w:spacing w:line="540" w:lineRule="exact"/>
              <w:jc w:val="center"/>
              <w:rPr>
                <w:rFonts w:eastAsia="仿宋"/>
                <w:sz w:val="24"/>
              </w:rPr>
            </w:pPr>
            <w:r>
              <w:rPr>
                <w:rFonts w:eastAsia="仿宋"/>
                <w:sz w:val="24"/>
              </w:rPr>
              <w:t>职称</w:t>
            </w:r>
          </w:p>
        </w:tc>
        <w:tc>
          <w:tcPr>
            <w:tcW w:w="2856" w:type="dxa"/>
            <w:gridSpan w:val="2"/>
            <w:vAlign w:val="center"/>
          </w:tcPr>
          <w:p w14:paraId="78868A8E">
            <w:pPr>
              <w:spacing w:line="540" w:lineRule="exact"/>
              <w:jc w:val="center"/>
              <w:rPr>
                <w:rFonts w:eastAsia="仿宋"/>
                <w:sz w:val="24"/>
              </w:rPr>
            </w:pPr>
          </w:p>
        </w:tc>
      </w:tr>
      <w:tr w14:paraId="1274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938" w:type="dxa"/>
            <w:vMerge w:val="continue"/>
            <w:vAlign w:val="center"/>
          </w:tcPr>
          <w:p w14:paraId="64FA908A">
            <w:pPr>
              <w:spacing w:line="540" w:lineRule="exact"/>
              <w:jc w:val="center"/>
              <w:rPr>
                <w:rFonts w:eastAsia="仿宋"/>
                <w:sz w:val="24"/>
              </w:rPr>
            </w:pPr>
          </w:p>
        </w:tc>
        <w:tc>
          <w:tcPr>
            <w:tcW w:w="1518" w:type="dxa"/>
            <w:vAlign w:val="center"/>
          </w:tcPr>
          <w:p w14:paraId="644D754A">
            <w:pPr>
              <w:spacing w:line="540" w:lineRule="exact"/>
              <w:jc w:val="center"/>
              <w:rPr>
                <w:rFonts w:eastAsia="仿宋"/>
                <w:sz w:val="24"/>
              </w:rPr>
            </w:pPr>
            <w:r>
              <w:rPr>
                <w:rFonts w:eastAsia="仿宋"/>
                <w:sz w:val="24"/>
              </w:rPr>
              <w:t>联系电话</w:t>
            </w:r>
          </w:p>
        </w:tc>
        <w:tc>
          <w:tcPr>
            <w:tcW w:w="3252" w:type="dxa"/>
            <w:gridSpan w:val="2"/>
            <w:vAlign w:val="center"/>
          </w:tcPr>
          <w:p w14:paraId="3BBBFDC2">
            <w:pPr>
              <w:spacing w:line="540" w:lineRule="exact"/>
              <w:rPr>
                <w:rFonts w:eastAsia="仿宋"/>
                <w:sz w:val="24"/>
              </w:rPr>
            </w:pPr>
          </w:p>
        </w:tc>
        <w:tc>
          <w:tcPr>
            <w:tcW w:w="1242" w:type="dxa"/>
            <w:vAlign w:val="center"/>
          </w:tcPr>
          <w:p w14:paraId="6EB77F57">
            <w:pPr>
              <w:spacing w:line="540" w:lineRule="exact"/>
              <w:jc w:val="center"/>
              <w:rPr>
                <w:rFonts w:eastAsia="仿宋"/>
                <w:sz w:val="24"/>
              </w:rPr>
            </w:pPr>
            <w:r>
              <w:rPr>
                <w:rFonts w:eastAsia="仿宋"/>
                <w:sz w:val="24"/>
              </w:rPr>
              <w:t>电子邮箱</w:t>
            </w:r>
          </w:p>
        </w:tc>
        <w:tc>
          <w:tcPr>
            <w:tcW w:w="2856" w:type="dxa"/>
            <w:gridSpan w:val="2"/>
            <w:vAlign w:val="center"/>
          </w:tcPr>
          <w:p w14:paraId="43B9DFDB">
            <w:pPr>
              <w:spacing w:line="540" w:lineRule="exact"/>
              <w:jc w:val="center"/>
              <w:rPr>
                <w:rFonts w:eastAsia="仿宋"/>
                <w:sz w:val="24"/>
              </w:rPr>
            </w:pPr>
          </w:p>
        </w:tc>
      </w:tr>
      <w:tr w14:paraId="510AA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938" w:type="dxa"/>
            <w:vMerge w:val="continue"/>
            <w:vAlign w:val="center"/>
          </w:tcPr>
          <w:p w14:paraId="3C92182D">
            <w:pPr>
              <w:spacing w:line="540" w:lineRule="exact"/>
              <w:jc w:val="center"/>
              <w:rPr>
                <w:rFonts w:eastAsia="仿宋"/>
                <w:sz w:val="24"/>
              </w:rPr>
            </w:pPr>
          </w:p>
        </w:tc>
        <w:tc>
          <w:tcPr>
            <w:tcW w:w="1518" w:type="dxa"/>
            <w:vAlign w:val="center"/>
          </w:tcPr>
          <w:p w14:paraId="06D690C6">
            <w:pPr>
              <w:spacing w:line="540" w:lineRule="exact"/>
              <w:jc w:val="center"/>
              <w:rPr>
                <w:rFonts w:eastAsia="仿宋"/>
                <w:sz w:val="24"/>
              </w:rPr>
            </w:pPr>
            <w:r>
              <w:rPr>
                <w:rFonts w:eastAsia="仿宋"/>
                <w:sz w:val="24"/>
              </w:rPr>
              <w:t>传真</w:t>
            </w:r>
          </w:p>
        </w:tc>
        <w:tc>
          <w:tcPr>
            <w:tcW w:w="3252" w:type="dxa"/>
            <w:gridSpan w:val="2"/>
            <w:vAlign w:val="center"/>
          </w:tcPr>
          <w:p w14:paraId="6B4BCE4C">
            <w:pPr>
              <w:spacing w:line="540" w:lineRule="exact"/>
              <w:rPr>
                <w:rFonts w:eastAsia="仿宋"/>
                <w:sz w:val="24"/>
              </w:rPr>
            </w:pPr>
          </w:p>
        </w:tc>
        <w:tc>
          <w:tcPr>
            <w:tcW w:w="1242" w:type="dxa"/>
            <w:vAlign w:val="center"/>
          </w:tcPr>
          <w:p w14:paraId="57529819">
            <w:pPr>
              <w:spacing w:line="540" w:lineRule="exact"/>
              <w:jc w:val="center"/>
              <w:rPr>
                <w:rFonts w:eastAsia="仿宋"/>
                <w:sz w:val="24"/>
              </w:rPr>
            </w:pPr>
            <w:r>
              <w:rPr>
                <w:rFonts w:eastAsia="仿宋"/>
                <w:sz w:val="24"/>
              </w:rPr>
              <w:t>邮政编码</w:t>
            </w:r>
          </w:p>
        </w:tc>
        <w:tc>
          <w:tcPr>
            <w:tcW w:w="2856" w:type="dxa"/>
            <w:gridSpan w:val="2"/>
            <w:vAlign w:val="center"/>
          </w:tcPr>
          <w:p w14:paraId="2D30AA8C">
            <w:pPr>
              <w:spacing w:line="540" w:lineRule="exact"/>
              <w:jc w:val="center"/>
              <w:rPr>
                <w:rFonts w:eastAsia="仿宋"/>
                <w:sz w:val="24"/>
              </w:rPr>
            </w:pPr>
          </w:p>
        </w:tc>
      </w:tr>
      <w:tr w14:paraId="13B2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2456" w:type="dxa"/>
            <w:gridSpan w:val="2"/>
            <w:vAlign w:val="center"/>
          </w:tcPr>
          <w:p w14:paraId="4F24D09A">
            <w:pPr>
              <w:spacing w:line="500" w:lineRule="exact"/>
              <w:jc w:val="center"/>
              <w:rPr>
                <w:rFonts w:eastAsia="仿宋"/>
                <w:sz w:val="24"/>
              </w:rPr>
            </w:pPr>
            <w:r>
              <w:rPr>
                <w:rFonts w:hint="eastAsia" w:ascii="仿宋_GB2312" w:eastAsia="仿宋_GB2312"/>
                <w:kern w:val="1"/>
                <w:sz w:val="28"/>
                <w:szCs w:val="28"/>
              </w:rPr>
              <w:t>申报主题</w:t>
            </w:r>
          </w:p>
        </w:tc>
        <w:tc>
          <w:tcPr>
            <w:tcW w:w="7350" w:type="dxa"/>
            <w:gridSpan w:val="5"/>
            <w:vAlign w:val="center"/>
          </w:tcPr>
          <w:p w14:paraId="16DBA1AF">
            <w:pPr>
              <w:spacing w:line="500" w:lineRule="exact"/>
              <w:rPr>
                <w:rFonts w:eastAsia="仿宋"/>
                <w:sz w:val="24"/>
              </w:rPr>
            </w:pPr>
            <w:r>
              <w:rPr>
                <w:rFonts w:hint="eastAsia" w:ascii="楷体" w:hAnsi="楷体" w:eastAsia="楷体"/>
                <w:kern w:val="1"/>
                <w:sz w:val="28"/>
                <w:szCs w:val="28"/>
              </w:rPr>
              <w:t>（</w:t>
            </w:r>
            <w:r>
              <w:rPr>
                <w:rFonts w:hint="eastAsia" w:ascii="楷体" w:hAnsi="楷体" w:eastAsia="楷体"/>
                <w:kern w:val="1"/>
                <w:sz w:val="28"/>
                <w:szCs w:val="28"/>
                <w:lang w:val="en-US" w:eastAsia="zh-CN"/>
              </w:rPr>
              <w:t>该处填写内容应为通知中第三点“参选主题”六个主题中的一个，并要写明副主题。如：</w:t>
            </w:r>
            <w:r>
              <w:rPr>
                <w:rFonts w:hint="eastAsia" w:ascii="楷体" w:hAnsi="楷体" w:eastAsia="楷体"/>
                <w:b/>
                <w:bCs/>
                <w:kern w:val="1"/>
                <w:sz w:val="28"/>
                <w:szCs w:val="28"/>
                <w:lang w:val="en-US" w:eastAsia="zh-CN"/>
              </w:rPr>
              <w:t>创新理念，服务向前，提升患者诊前体验——完善预约诊疗制度</w:t>
            </w:r>
            <w:r>
              <w:rPr>
                <w:rFonts w:hint="eastAsia" w:ascii="楷体" w:hAnsi="楷体" w:eastAsia="楷体"/>
                <w:kern w:val="1"/>
                <w:sz w:val="28"/>
                <w:szCs w:val="28"/>
              </w:rPr>
              <w:t>）</w:t>
            </w:r>
          </w:p>
        </w:tc>
      </w:tr>
      <w:tr w14:paraId="095D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456" w:type="dxa"/>
            <w:gridSpan w:val="2"/>
            <w:vAlign w:val="center"/>
          </w:tcPr>
          <w:p w14:paraId="5B92A26B">
            <w:pPr>
              <w:spacing w:line="500" w:lineRule="exact"/>
              <w:jc w:val="center"/>
              <w:rPr>
                <w:rFonts w:eastAsia="仿宋"/>
                <w:sz w:val="24"/>
              </w:rPr>
            </w:pPr>
            <w:r>
              <w:rPr>
                <w:rFonts w:hint="eastAsia" w:ascii="仿宋_GB2312" w:eastAsia="仿宋_GB2312"/>
                <w:kern w:val="1"/>
                <w:sz w:val="28"/>
                <w:szCs w:val="28"/>
              </w:rPr>
              <w:t>案例名称</w:t>
            </w:r>
          </w:p>
        </w:tc>
        <w:tc>
          <w:tcPr>
            <w:tcW w:w="7350" w:type="dxa"/>
            <w:gridSpan w:val="5"/>
            <w:vAlign w:val="center"/>
          </w:tcPr>
          <w:p w14:paraId="478471AF">
            <w:pPr>
              <w:spacing w:line="500" w:lineRule="exact"/>
              <w:rPr>
                <w:rFonts w:eastAsia="仿宋"/>
                <w:sz w:val="24"/>
              </w:rPr>
            </w:pPr>
          </w:p>
        </w:tc>
      </w:tr>
      <w:tr w14:paraId="77D19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8" w:type="dxa"/>
            <w:vAlign w:val="center"/>
          </w:tcPr>
          <w:p w14:paraId="79509374">
            <w:pPr>
              <w:spacing w:line="540" w:lineRule="exact"/>
              <w:jc w:val="center"/>
              <w:rPr>
                <w:rFonts w:eastAsia="仿宋"/>
                <w:sz w:val="28"/>
                <w:szCs w:val="28"/>
              </w:rPr>
            </w:pPr>
            <w:r>
              <w:rPr>
                <w:rFonts w:eastAsia="仿宋"/>
                <w:sz w:val="28"/>
                <w:szCs w:val="28"/>
              </w:rPr>
              <w:t>案</w:t>
            </w:r>
          </w:p>
          <w:p w14:paraId="4643D243">
            <w:pPr>
              <w:spacing w:line="540" w:lineRule="exact"/>
              <w:jc w:val="center"/>
              <w:rPr>
                <w:rFonts w:eastAsia="仿宋"/>
                <w:sz w:val="28"/>
                <w:szCs w:val="28"/>
              </w:rPr>
            </w:pPr>
            <w:r>
              <w:rPr>
                <w:rFonts w:eastAsia="仿宋"/>
                <w:sz w:val="28"/>
                <w:szCs w:val="28"/>
              </w:rPr>
              <w:t>例</w:t>
            </w:r>
          </w:p>
          <w:p w14:paraId="59524E89">
            <w:pPr>
              <w:spacing w:line="540" w:lineRule="exact"/>
              <w:jc w:val="center"/>
              <w:rPr>
                <w:rFonts w:eastAsia="仿宋"/>
                <w:sz w:val="28"/>
                <w:szCs w:val="28"/>
              </w:rPr>
            </w:pPr>
            <w:r>
              <w:rPr>
                <w:rFonts w:eastAsia="仿宋"/>
                <w:sz w:val="28"/>
                <w:szCs w:val="28"/>
              </w:rPr>
              <w:t>简</w:t>
            </w:r>
          </w:p>
          <w:p w14:paraId="7EA03CF1">
            <w:pPr>
              <w:spacing w:line="540" w:lineRule="exact"/>
              <w:jc w:val="center"/>
              <w:rPr>
                <w:rFonts w:eastAsia="仿宋"/>
                <w:sz w:val="24"/>
              </w:rPr>
            </w:pPr>
            <w:r>
              <w:rPr>
                <w:rFonts w:eastAsia="仿宋"/>
                <w:sz w:val="28"/>
                <w:szCs w:val="28"/>
              </w:rPr>
              <w:t>介</w:t>
            </w:r>
          </w:p>
        </w:tc>
        <w:tc>
          <w:tcPr>
            <w:tcW w:w="1518" w:type="dxa"/>
            <w:vAlign w:val="center"/>
          </w:tcPr>
          <w:p w14:paraId="4099DEFB">
            <w:pPr>
              <w:spacing w:line="540" w:lineRule="exact"/>
              <w:jc w:val="left"/>
              <w:rPr>
                <w:rFonts w:eastAsia="仿宋"/>
                <w:sz w:val="24"/>
              </w:rPr>
            </w:pPr>
            <w:r>
              <w:rPr>
                <w:rFonts w:hint="eastAsia" w:eastAsia="仿宋"/>
                <w:sz w:val="24"/>
              </w:rPr>
              <w:t>真实性（300字以内）</w:t>
            </w:r>
          </w:p>
        </w:tc>
        <w:tc>
          <w:tcPr>
            <w:tcW w:w="7350" w:type="dxa"/>
            <w:gridSpan w:val="5"/>
            <w:vAlign w:val="center"/>
          </w:tcPr>
          <w:p w14:paraId="778BDC8F">
            <w:pPr>
              <w:spacing w:line="540" w:lineRule="exact"/>
              <w:rPr>
                <w:rFonts w:eastAsia="仿宋"/>
                <w:sz w:val="24"/>
              </w:rPr>
            </w:pPr>
          </w:p>
        </w:tc>
      </w:tr>
      <w:tr w14:paraId="6A5A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6" w:hRule="atLeast"/>
          <w:jc w:val="center"/>
        </w:trPr>
        <w:tc>
          <w:tcPr>
            <w:tcW w:w="938" w:type="dxa"/>
            <w:vMerge w:val="restart"/>
            <w:vAlign w:val="center"/>
          </w:tcPr>
          <w:p w14:paraId="749805C2">
            <w:pPr>
              <w:spacing w:line="540" w:lineRule="exact"/>
              <w:jc w:val="center"/>
              <w:rPr>
                <w:rFonts w:eastAsia="仿宋"/>
                <w:sz w:val="28"/>
                <w:szCs w:val="28"/>
              </w:rPr>
            </w:pPr>
            <w:r>
              <w:rPr>
                <w:rFonts w:eastAsia="仿宋"/>
                <w:sz w:val="28"/>
                <w:szCs w:val="28"/>
              </w:rPr>
              <w:t>案</w:t>
            </w:r>
          </w:p>
          <w:p w14:paraId="5FE8084A">
            <w:pPr>
              <w:spacing w:line="540" w:lineRule="exact"/>
              <w:jc w:val="center"/>
              <w:rPr>
                <w:rFonts w:eastAsia="仿宋"/>
                <w:sz w:val="28"/>
                <w:szCs w:val="28"/>
              </w:rPr>
            </w:pPr>
            <w:r>
              <w:rPr>
                <w:rFonts w:eastAsia="仿宋"/>
                <w:sz w:val="28"/>
                <w:szCs w:val="28"/>
              </w:rPr>
              <w:t>例</w:t>
            </w:r>
          </w:p>
          <w:p w14:paraId="267DDA58">
            <w:pPr>
              <w:spacing w:line="540" w:lineRule="exact"/>
              <w:jc w:val="center"/>
              <w:rPr>
                <w:rFonts w:eastAsia="仿宋"/>
                <w:sz w:val="28"/>
                <w:szCs w:val="28"/>
              </w:rPr>
            </w:pPr>
            <w:r>
              <w:rPr>
                <w:rFonts w:eastAsia="仿宋"/>
                <w:sz w:val="28"/>
                <w:szCs w:val="28"/>
              </w:rPr>
              <w:t>简</w:t>
            </w:r>
          </w:p>
          <w:p w14:paraId="663E3803">
            <w:pPr>
              <w:spacing w:line="540" w:lineRule="exact"/>
              <w:jc w:val="center"/>
              <w:rPr>
                <w:rFonts w:eastAsia="仿宋"/>
                <w:sz w:val="28"/>
                <w:szCs w:val="28"/>
              </w:rPr>
            </w:pPr>
            <w:r>
              <w:rPr>
                <w:rFonts w:eastAsia="仿宋"/>
                <w:sz w:val="28"/>
                <w:szCs w:val="28"/>
              </w:rPr>
              <w:t>介</w:t>
            </w:r>
          </w:p>
        </w:tc>
        <w:tc>
          <w:tcPr>
            <w:tcW w:w="1518" w:type="dxa"/>
            <w:vAlign w:val="center"/>
          </w:tcPr>
          <w:p w14:paraId="676BD32B">
            <w:pPr>
              <w:spacing w:line="540" w:lineRule="exact"/>
              <w:jc w:val="left"/>
              <w:rPr>
                <w:rFonts w:eastAsia="仿宋"/>
                <w:sz w:val="24"/>
              </w:rPr>
            </w:pPr>
            <w:r>
              <w:rPr>
                <w:rFonts w:eastAsia="仿宋"/>
                <w:sz w:val="24"/>
              </w:rPr>
              <w:t>创新性</w:t>
            </w:r>
            <w:r>
              <w:rPr>
                <w:rFonts w:hint="eastAsia" w:eastAsia="仿宋"/>
                <w:sz w:val="24"/>
              </w:rPr>
              <w:t>（300字以内）</w:t>
            </w:r>
          </w:p>
        </w:tc>
        <w:tc>
          <w:tcPr>
            <w:tcW w:w="7350" w:type="dxa"/>
            <w:gridSpan w:val="5"/>
            <w:vAlign w:val="center"/>
          </w:tcPr>
          <w:p w14:paraId="3610D9A0">
            <w:pPr>
              <w:spacing w:line="540" w:lineRule="exact"/>
              <w:rPr>
                <w:rFonts w:eastAsia="仿宋"/>
                <w:sz w:val="24"/>
              </w:rPr>
            </w:pPr>
          </w:p>
        </w:tc>
      </w:tr>
      <w:tr w14:paraId="6FAC0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6" w:hRule="atLeast"/>
          <w:jc w:val="center"/>
        </w:trPr>
        <w:tc>
          <w:tcPr>
            <w:tcW w:w="938" w:type="dxa"/>
            <w:vMerge w:val="continue"/>
            <w:vAlign w:val="center"/>
          </w:tcPr>
          <w:p w14:paraId="289A5805">
            <w:pPr>
              <w:spacing w:line="540" w:lineRule="exact"/>
              <w:jc w:val="center"/>
              <w:rPr>
                <w:rFonts w:eastAsia="仿宋"/>
                <w:sz w:val="28"/>
                <w:szCs w:val="28"/>
              </w:rPr>
            </w:pPr>
          </w:p>
        </w:tc>
        <w:tc>
          <w:tcPr>
            <w:tcW w:w="1518" w:type="dxa"/>
            <w:vAlign w:val="center"/>
          </w:tcPr>
          <w:p w14:paraId="0957F863">
            <w:pPr>
              <w:spacing w:line="540" w:lineRule="exact"/>
              <w:jc w:val="left"/>
              <w:rPr>
                <w:rFonts w:eastAsia="仿宋"/>
                <w:sz w:val="24"/>
              </w:rPr>
            </w:pPr>
            <w:r>
              <w:rPr>
                <w:rFonts w:hint="eastAsia" w:eastAsia="仿宋"/>
                <w:sz w:val="24"/>
              </w:rPr>
              <w:t>科学性（300字以内）</w:t>
            </w:r>
          </w:p>
        </w:tc>
        <w:tc>
          <w:tcPr>
            <w:tcW w:w="7350" w:type="dxa"/>
            <w:gridSpan w:val="5"/>
            <w:vAlign w:val="center"/>
          </w:tcPr>
          <w:p w14:paraId="2CC2C886">
            <w:pPr>
              <w:spacing w:line="540" w:lineRule="exact"/>
              <w:rPr>
                <w:rFonts w:eastAsia="仿宋"/>
                <w:sz w:val="24"/>
              </w:rPr>
            </w:pPr>
          </w:p>
        </w:tc>
      </w:tr>
      <w:tr w14:paraId="07E7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5" w:hRule="atLeast"/>
          <w:jc w:val="center"/>
        </w:trPr>
        <w:tc>
          <w:tcPr>
            <w:tcW w:w="938" w:type="dxa"/>
            <w:vMerge w:val="continue"/>
            <w:vAlign w:val="center"/>
          </w:tcPr>
          <w:p w14:paraId="07BCB1B5">
            <w:pPr>
              <w:spacing w:line="540" w:lineRule="exact"/>
              <w:jc w:val="center"/>
              <w:rPr>
                <w:rFonts w:eastAsia="仿宋"/>
                <w:sz w:val="28"/>
                <w:szCs w:val="28"/>
              </w:rPr>
            </w:pPr>
          </w:p>
        </w:tc>
        <w:tc>
          <w:tcPr>
            <w:tcW w:w="1518" w:type="dxa"/>
            <w:vAlign w:val="center"/>
          </w:tcPr>
          <w:p w14:paraId="632D5C04">
            <w:pPr>
              <w:spacing w:line="540" w:lineRule="exact"/>
              <w:jc w:val="left"/>
              <w:rPr>
                <w:rFonts w:eastAsia="仿宋"/>
                <w:sz w:val="24"/>
              </w:rPr>
            </w:pPr>
            <w:r>
              <w:rPr>
                <w:rFonts w:hint="eastAsia" w:eastAsia="仿宋"/>
                <w:sz w:val="24"/>
              </w:rPr>
              <w:t>有效性（300字以内）</w:t>
            </w:r>
          </w:p>
        </w:tc>
        <w:tc>
          <w:tcPr>
            <w:tcW w:w="7350" w:type="dxa"/>
            <w:gridSpan w:val="5"/>
            <w:vAlign w:val="center"/>
          </w:tcPr>
          <w:p w14:paraId="0168E455">
            <w:pPr>
              <w:spacing w:line="540" w:lineRule="exact"/>
              <w:rPr>
                <w:rFonts w:eastAsia="仿宋"/>
                <w:sz w:val="24"/>
              </w:rPr>
            </w:pPr>
          </w:p>
        </w:tc>
      </w:tr>
      <w:tr w14:paraId="7C68E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6" w:hRule="atLeast"/>
          <w:jc w:val="center"/>
        </w:trPr>
        <w:tc>
          <w:tcPr>
            <w:tcW w:w="938" w:type="dxa"/>
            <w:vMerge w:val="continue"/>
            <w:vAlign w:val="center"/>
          </w:tcPr>
          <w:p w14:paraId="0A7AFF56">
            <w:pPr>
              <w:spacing w:line="540" w:lineRule="exact"/>
              <w:jc w:val="center"/>
              <w:rPr>
                <w:rFonts w:eastAsia="仿宋"/>
                <w:sz w:val="28"/>
                <w:szCs w:val="28"/>
              </w:rPr>
            </w:pPr>
          </w:p>
        </w:tc>
        <w:tc>
          <w:tcPr>
            <w:tcW w:w="1518" w:type="dxa"/>
            <w:vAlign w:val="center"/>
          </w:tcPr>
          <w:p w14:paraId="7E6B2CB0">
            <w:pPr>
              <w:spacing w:line="540" w:lineRule="exact"/>
              <w:jc w:val="left"/>
              <w:rPr>
                <w:rFonts w:eastAsia="仿宋"/>
                <w:sz w:val="24"/>
              </w:rPr>
            </w:pPr>
            <w:r>
              <w:rPr>
                <w:rFonts w:hint="eastAsia" w:eastAsia="仿宋"/>
                <w:sz w:val="24"/>
              </w:rPr>
              <w:t>可推广性（300字以内）</w:t>
            </w:r>
          </w:p>
        </w:tc>
        <w:tc>
          <w:tcPr>
            <w:tcW w:w="7350" w:type="dxa"/>
            <w:gridSpan w:val="5"/>
            <w:vAlign w:val="center"/>
          </w:tcPr>
          <w:p w14:paraId="2A8D81D9">
            <w:pPr>
              <w:spacing w:line="540" w:lineRule="exact"/>
              <w:rPr>
                <w:rFonts w:eastAsia="仿宋"/>
                <w:sz w:val="24"/>
              </w:rPr>
            </w:pPr>
          </w:p>
        </w:tc>
      </w:tr>
      <w:tr w14:paraId="16430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9" w:hRule="atLeast"/>
          <w:jc w:val="center"/>
        </w:trPr>
        <w:tc>
          <w:tcPr>
            <w:tcW w:w="2456" w:type="dxa"/>
            <w:gridSpan w:val="2"/>
            <w:vAlign w:val="center"/>
          </w:tcPr>
          <w:p w14:paraId="1B0EFDB2">
            <w:pPr>
              <w:rPr>
                <w:rFonts w:ascii="仿宋_GB2312" w:eastAsia="仿宋_GB2312"/>
                <w:kern w:val="1"/>
                <w:sz w:val="28"/>
                <w:szCs w:val="28"/>
              </w:rPr>
            </w:pPr>
            <w:r>
              <w:rPr>
                <w:rFonts w:hint="eastAsia" w:ascii="方正仿宋_GB18030" w:hAnsi="方正仿宋_GB18030" w:eastAsia="方正仿宋_GB18030" w:cs="方正仿宋_GB18030"/>
                <w:sz w:val="28"/>
                <w:szCs w:val="28"/>
              </w:rPr>
              <w:t>近三年所获荣誉</w:t>
            </w:r>
          </w:p>
        </w:tc>
        <w:tc>
          <w:tcPr>
            <w:tcW w:w="7350" w:type="dxa"/>
            <w:gridSpan w:val="5"/>
            <w:vAlign w:val="center"/>
          </w:tcPr>
          <w:p w14:paraId="536650DC">
            <w:pPr>
              <w:spacing w:line="500" w:lineRule="exact"/>
              <w:rPr>
                <w:rFonts w:ascii="仿宋_GB2312" w:eastAsia="仿宋_GB2312"/>
                <w:kern w:val="1"/>
                <w:sz w:val="28"/>
                <w:szCs w:val="28"/>
              </w:rPr>
            </w:pPr>
          </w:p>
        </w:tc>
      </w:tr>
    </w:tbl>
    <w:p w14:paraId="1E11526B">
      <w:pPr>
        <w:adjustRightInd w:val="0"/>
        <w:snapToGrid w:val="0"/>
        <w:spacing w:line="540" w:lineRule="exact"/>
        <w:jc w:val="center"/>
        <w:rPr>
          <w:rFonts w:ascii="方正小标宋_GBK" w:hAnsi="方正小标宋_GBK" w:eastAsia="方正小标宋_GBK" w:cs="方正小标宋_GBK"/>
          <w:b/>
          <w:sz w:val="44"/>
          <w:szCs w:val="44"/>
        </w:rPr>
      </w:pPr>
      <w:r>
        <w:rPr>
          <w:rFonts w:hint="eastAsia" w:ascii="宋体" w:hAnsi="宋体" w:cs="宋体"/>
          <w:b/>
          <w:sz w:val="44"/>
          <w:szCs w:val="44"/>
        </w:rPr>
        <w:t>项</w:t>
      </w:r>
      <w:r>
        <w:rPr>
          <w:rFonts w:hint="eastAsia" w:ascii="方正小标宋_GBK" w:hAnsi="方正小标宋_GBK" w:eastAsia="方正小标宋_GBK" w:cs="方正小标宋_GBK"/>
          <w:b/>
          <w:sz w:val="44"/>
          <w:szCs w:val="44"/>
        </w:rPr>
        <w:t>目主要参与人及单位推荐意见</w:t>
      </w:r>
    </w:p>
    <w:p w14:paraId="5D0DF984">
      <w:pPr>
        <w:adjustRightInd w:val="0"/>
        <w:snapToGrid w:val="0"/>
        <w:spacing w:line="540" w:lineRule="exact"/>
        <w:jc w:val="both"/>
        <w:rPr>
          <w:rFonts w:hint="eastAsia" w:eastAsia="仿宋"/>
          <w:b/>
          <w:bCs/>
          <w:sz w:val="28"/>
          <w:szCs w:val="28"/>
          <w:lang w:val="en-US" w:eastAsia="zh-CN"/>
        </w:rPr>
      </w:pPr>
      <w:r>
        <w:rPr>
          <w:rFonts w:hint="eastAsia" w:eastAsia="仿宋"/>
          <w:b/>
          <w:sz w:val="32"/>
          <w:szCs w:val="32"/>
        </w:rPr>
        <w:t>【</w:t>
      </w:r>
      <w:r>
        <w:rPr>
          <w:rFonts w:hint="eastAsia" w:eastAsia="仿宋"/>
          <w:b/>
          <w:bCs/>
          <w:sz w:val="28"/>
          <w:szCs w:val="28"/>
          <w:lang w:val="en-US" w:eastAsia="zh-CN"/>
        </w:rPr>
        <w:t>注：1.项目主要参与人不能超过10人。2.项目申请人需在此表内排序。</w:t>
      </w:r>
    </w:p>
    <w:p w14:paraId="3A0C3F17">
      <w:pPr>
        <w:numPr>
          <w:ilvl w:val="0"/>
          <w:numId w:val="1"/>
        </w:numPr>
        <w:adjustRightInd w:val="0"/>
        <w:snapToGrid w:val="0"/>
        <w:spacing w:line="540" w:lineRule="exact"/>
        <w:jc w:val="center"/>
        <w:rPr>
          <w:rFonts w:hint="eastAsia" w:eastAsia="仿宋"/>
          <w:b/>
          <w:bCs/>
          <w:sz w:val="28"/>
          <w:szCs w:val="28"/>
          <w:lang w:eastAsia="zh-CN"/>
        </w:rPr>
      </w:pPr>
      <w:r>
        <w:rPr>
          <w:rFonts w:hint="eastAsia" w:eastAsia="仿宋"/>
          <w:b/>
          <w:bCs/>
          <w:sz w:val="28"/>
          <w:szCs w:val="28"/>
          <w:lang w:val="en-US" w:eastAsia="zh-CN"/>
        </w:rPr>
        <w:t>如若获奖，证书/奖状上的姓名、排序将与此表的姓名和排序一致。</w:t>
      </w:r>
      <w:r>
        <w:rPr>
          <w:rFonts w:hint="eastAsia" w:eastAsia="仿宋"/>
          <w:b/>
          <w:sz w:val="32"/>
          <w:szCs w:val="32"/>
        </w:rPr>
        <w:t>】</w:t>
      </w:r>
    </w:p>
    <w:p w14:paraId="2E2D61AC">
      <w:pPr>
        <w:numPr>
          <w:ilvl w:val="0"/>
          <w:numId w:val="0"/>
        </w:numPr>
        <w:adjustRightInd w:val="0"/>
        <w:snapToGrid w:val="0"/>
        <w:spacing w:line="540" w:lineRule="exact"/>
        <w:jc w:val="both"/>
        <w:rPr>
          <w:rFonts w:hint="eastAsia" w:eastAsia="仿宋"/>
          <w:b/>
          <w:bCs/>
          <w:sz w:val="28"/>
          <w:szCs w:val="28"/>
          <w:lang w:eastAsia="zh-CN"/>
        </w:rPr>
      </w:pPr>
    </w:p>
    <w:tbl>
      <w:tblPr>
        <w:tblStyle w:val="5"/>
        <w:tblW w:w="9743"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716"/>
        <w:gridCol w:w="1289"/>
        <w:gridCol w:w="858"/>
        <w:gridCol w:w="994"/>
        <w:gridCol w:w="1460"/>
        <w:gridCol w:w="1145"/>
        <w:gridCol w:w="2135"/>
      </w:tblGrid>
      <w:tr w14:paraId="17732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146" w:type="dxa"/>
            <w:vMerge w:val="restart"/>
            <w:shd w:val="clear" w:color="auto" w:fill="auto"/>
            <w:vAlign w:val="center"/>
          </w:tcPr>
          <w:p w14:paraId="35CAB4D8">
            <w:pPr>
              <w:spacing w:line="540" w:lineRule="exact"/>
              <w:jc w:val="center"/>
              <w:rPr>
                <w:rFonts w:eastAsia="仿宋"/>
                <w:sz w:val="28"/>
                <w:szCs w:val="28"/>
              </w:rPr>
            </w:pPr>
            <w:r>
              <w:rPr>
                <w:rFonts w:eastAsia="仿宋"/>
                <w:sz w:val="28"/>
                <w:szCs w:val="28"/>
              </w:rPr>
              <w:t>项目主要参</w:t>
            </w:r>
            <w:r>
              <w:rPr>
                <w:rFonts w:hint="eastAsia" w:eastAsia="仿宋"/>
                <w:sz w:val="28"/>
                <w:szCs w:val="28"/>
                <w:lang w:val="en-US" w:eastAsia="zh-CN"/>
              </w:rPr>
              <w:t>与人</w:t>
            </w:r>
            <w:r>
              <w:rPr>
                <w:rFonts w:eastAsia="仿宋"/>
                <w:sz w:val="28"/>
                <w:szCs w:val="28"/>
              </w:rPr>
              <w:t>名单</w:t>
            </w:r>
          </w:p>
        </w:tc>
        <w:tc>
          <w:tcPr>
            <w:tcW w:w="716" w:type="dxa"/>
            <w:shd w:val="clear" w:color="auto" w:fill="auto"/>
            <w:vAlign w:val="center"/>
          </w:tcPr>
          <w:p w14:paraId="35D8FF18">
            <w:pPr>
              <w:spacing w:line="540" w:lineRule="exact"/>
              <w:jc w:val="center"/>
              <w:rPr>
                <w:rFonts w:eastAsia="仿宋"/>
                <w:sz w:val="24"/>
              </w:rPr>
            </w:pPr>
            <w:r>
              <w:rPr>
                <w:rFonts w:eastAsia="仿宋"/>
                <w:sz w:val="24"/>
              </w:rPr>
              <w:t>编号</w:t>
            </w:r>
          </w:p>
        </w:tc>
        <w:tc>
          <w:tcPr>
            <w:tcW w:w="1289" w:type="dxa"/>
            <w:shd w:val="clear" w:color="auto" w:fill="auto"/>
            <w:vAlign w:val="center"/>
          </w:tcPr>
          <w:p w14:paraId="7B303862">
            <w:pPr>
              <w:spacing w:line="540" w:lineRule="exact"/>
              <w:jc w:val="center"/>
              <w:rPr>
                <w:rFonts w:eastAsia="仿宋"/>
                <w:sz w:val="24"/>
              </w:rPr>
            </w:pPr>
            <w:r>
              <w:rPr>
                <w:rFonts w:eastAsia="仿宋"/>
                <w:sz w:val="24"/>
              </w:rPr>
              <w:t>姓名</w:t>
            </w:r>
          </w:p>
        </w:tc>
        <w:tc>
          <w:tcPr>
            <w:tcW w:w="858" w:type="dxa"/>
            <w:shd w:val="clear" w:color="auto" w:fill="auto"/>
            <w:vAlign w:val="center"/>
          </w:tcPr>
          <w:p w14:paraId="58703006">
            <w:pPr>
              <w:spacing w:line="540" w:lineRule="exact"/>
              <w:jc w:val="center"/>
              <w:rPr>
                <w:rFonts w:eastAsia="仿宋"/>
                <w:sz w:val="24"/>
              </w:rPr>
            </w:pPr>
            <w:r>
              <w:rPr>
                <w:rFonts w:eastAsia="仿宋"/>
                <w:sz w:val="24"/>
              </w:rPr>
              <w:t>性别</w:t>
            </w:r>
          </w:p>
        </w:tc>
        <w:tc>
          <w:tcPr>
            <w:tcW w:w="994" w:type="dxa"/>
            <w:shd w:val="clear" w:color="auto" w:fill="auto"/>
            <w:vAlign w:val="center"/>
          </w:tcPr>
          <w:p w14:paraId="367556F3">
            <w:pPr>
              <w:spacing w:line="540" w:lineRule="exact"/>
              <w:jc w:val="center"/>
              <w:rPr>
                <w:rFonts w:eastAsia="仿宋"/>
                <w:sz w:val="24"/>
              </w:rPr>
            </w:pPr>
            <w:r>
              <w:rPr>
                <w:rFonts w:eastAsia="仿宋"/>
                <w:sz w:val="24"/>
              </w:rPr>
              <w:t>年龄</w:t>
            </w:r>
          </w:p>
        </w:tc>
        <w:tc>
          <w:tcPr>
            <w:tcW w:w="1460" w:type="dxa"/>
            <w:shd w:val="clear" w:color="auto" w:fill="auto"/>
            <w:vAlign w:val="center"/>
          </w:tcPr>
          <w:p w14:paraId="5510B6B9">
            <w:pPr>
              <w:spacing w:line="540" w:lineRule="exact"/>
              <w:jc w:val="center"/>
              <w:rPr>
                <w:rFonts w:eastAsia="仿宋"/>
                <w:sz w:val="24"/>
              </w:rPr>
            </w:pPr>
            <w:r>
              <w:rPr>
                <w:rFonts w:eastAsia="仿宋"/>
                <w:sz w:val="24"/>
              </w:rPr>
              <w:t>部门及职务</w:t>
            </w:r>
          </w:p>
        </w:tc>
        <w:tc>
          <w:tcPr>
            <w:tcW w:w="1145" w:type="dxa"/>
            <w:shd w:val="clear" w:color="auto" w:fill="auto"/>
            <w:vAlign w:val="center"/>
          </w:tcPr>
          <w:p w14:paraId="0AF13AF6">
            <w:pPr>
              <w:spacing w:line="540" w:lineRule="exact"/>
              <w:jc w:val="center"/>
              <w:rPr>
                <w:rFonts w:eastAsia="仿宋"/>
                <w:sz w:val="24"/>
              </w:rPr>
            </w:pPr>
            <w:r>
              <w:rPr>
                <w:rFonts w:eastAsia="仿宋"/>
                <w:sz w:val="24"/>
              </w:rPr>
              <w:t>职称</w:t>
            </w:r>
          </w:p>
        </w:tc>
        <w:tc>
          <w:tcPr>
            <w:tcW w:w="2135" w:type="dxa"/>
            <w:shd w:val="clear" w:color="auto" w:fill="auto"/>
            <w:vAlign w:val="center"/>
          </w:tcPr>
          <w:p w14:paraId="4715094C">
            <w:pPr>
              <w:spacing w:line="540" w:lineRule="exact"/>
              <w:jc w:val="center"/>
              <w:rPr>
                <w:rFonts w:eastAsia="仿宋"/>
                <w:sz w:val="24"/>
              </w:rPr>
            </w:pPr>
            <w:r>
              <w:rPr>
                <w:rFonts w:eastAsia="仿宋"/>
                <w:sz w:val="24"/>
              </w:rPr>
              <w:t>项目中的分工</w:t>
            </w:r>
          </w:p>
        </w:tc>
      </w:tr>
      <w:tr w14:paraId="40152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56CF7CA2">
            <w:pPr>
              <w:spacing w:line="540" w:lineRule="exact"/>
              <w:rPr>
                <w:rFonts w:eastAsia="仿宋"/>
                <w:sz w:val="24"/>
              </w:rPr>
            </w:pPr>
          </w:p>
        </w:tc>
        <w:tc>
          <w:tcPr>
            <w:tcW w:w="716" w:type="dxa"/>
            <w:shd w:val="clear" w:color="auto" w:fill="auto"/>
          </w:tcPr>
          <w:p w14:paraId="1655AA80">
            <w:pPr>
              <w:spacing w:line="540" w:lineRule="exact"/>
              <w:jc w:val="center"/>
              <w:rPr>
                <w:rFonts w:hint="eastAsia" w:eastAsia="仿宋"/>
                <w:sz w:val="24"/>
                <w:lang w:val="en-US" w:eastAsia="zh-CN"/>
              </w:rPr>
            </w:pPr>
            <w:r>
              <w:rPr>
                <w:rFonts w:hint="eastAsia" w:eastAsia="仿宋"/>
                <w:sz w:val="24"/>
                <w:lang w:val="en-US" w:eastAsia="zh-CN"/>
              </w:rPr>
              <w:t>1</w:t>
            </w:r>
          </w:p>
        </w:tc>
        <w:tc>
          <w:tcPr>
            <w:tcW w:w="1289" w:type="dxa"/>
            <w:shd w:val="clear" w:color="auto" w:fill="auto"/>
          </w:tcPr>
          <w:p w14:paraId="5DC9B16A">
            <w:pPr>
              <w:spacing w:line="600" w:lineRule="exact"/>
              <w:rPr>
                <w:rFonts w:eastAsia="仿宋"/>
                <w:sz w:val="24"/>
              </w:rPr>
            </w:pPr>
          </w:p>
        </w:tc>
        <w:tc>
          <w:tcPr>
            <w:tcW w:w="858" w:type="dxa"/>
            <w:shd w:val="clear" w:color="auto" w:fill="auto"/>
          </w:tcPr>
          <w:p w14:paraId="0325347D">
            <w:pPr>
              <w:spacing w:line="600" w:lineRule="exact"/>
              <w:rPr>
                <w:rFonts w:eastAsia="仿宋"/>
                <w:sz w:val="24"/>
              </w:rPr>
            </w:pPr>
          </w:p>
        </w:tc>
        <w:tc>
          <w:tcPr>
            <w:tcW w:w="994" w:type="dxa"/>
            <w:shd w:val="clear" w:color="auto" w:fill="auto"/>
          </w:tcPr>
          <w:p w14:paraId="0B341C16">
            <w:pPr>
              <w:spacing w:line="600" w:lineRule="exact"/>
              <w:rPr>
                <w:rFonts w:eastAsia="仿宋"/>
                <w:sz w:val="24"/>
              </w:rPr>
            </w:pPr>
          </w:p>
        </w:tc>
        <w:tc>
          <w:tcPr>
            <w:tcW w:w="1460" w:type="dxa"/>
            <w:shd w:val="clear" w:color="auto" w:fill="auto"/>
          </w:tcPr>
          <w:p w14:paraId="2FC5E0CB">
            <w:pPr>
              <w:spacing w:line="600" w:lineRule="exact"/>
              <w:rPr>
                <w:rFonts w:eastAsia="仿宋"/>
                <w:sz w:val="24"/>
              </w:rPr>
            </w:pPr>
          </w:p>
        </w:tc>
        <w:tc>
          <w:tcPr>
            <w:tcW w:w="1145" w:type="dxa"/>
            <w:shd w:val="clear" w:color="auto" w:fill="auto"/>
          </w:tcPr>
          <w:p w14:paraId="5FE3A8BF">
            <w:pPr>
              <w:spacing w:line="600" w:lineRule="exact"/>
              <w:rPr>
                <w:rFonts w:eastAsia="仿宋"/>
                <w:sz w:val="24"/>
              </w:rPr>
            </w:pPr>
          </w:p>
        </w:tc>
        <w:tc>
          <w:tcPr>
            <w:tcW w:w="2135" w:type="dxa"/>
            <w:shd w:val="clear" w:color="auto" w:fill="auto"/>
          </w:tcPr>
          <w:p w14:paraId="7AD8EED6">
            <w:pPr>
              <w:spacing w:line="600" w:lineRule="exact"/>
              <w:rPr>
                <w:rFonts w:eastAsia="仿宋"/>
                <w:sz w:val="24"/>
              </w:rPr>
            </w:pPr>
          </w:p>
        </w:tc>
      </w:tr>
      <w:tr w14:paraId="1528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1AD6DD63">
            <w:pPr>
              <w:spacing w:line="540" w:lineRule="exact"/>
              <w:rPr>
                <w:rFonts w:eastAsia="仿宋"/>
                <w:sz w:val="24"/>
              </w:rPr>
            </w:pPr>
          </w:p>
        </w:tc>
        <w:tc>
          <w:tcPr>
            <w:tcW w:w="716" w:type="dxa"/>
            <w:shd w:val="clear" w:color="auto" w:fill="auto"/>
          </w:tcPr>
          <w:p w14:paraId="21234C5E">
            <w:pPr>
              <w:spacing w:line="540" w:lineRule="exact"/>
              <w:jc w:val="center"/>
              <w:rPr>
                <w:rFonts w:hint="eastAsia" w:eastAsia="仿宋"/>
                <w:sz w:val="24"/>
                <w:lang w:val="en-US" w:eastAsia="zh-CN"/>
              </w:rPr>
            </w:pPr>
            <w:r>
              <w:rPr>
                <w:rFonts w:hint="eastAsia" w:eastAsia="仿宋"/>
                <w:sz w:val="24"/>
                <w:lang w:val="en-US" w:eastAsia="zh-CN"/>
              </w:rPr>
              <w:t>2</w:t>
            </w:r>
          </w:p>
        </w:tc>
        <w:tc>
          <w:tcPr>
            <w:tcW w:w="1289" w:type="dxa"/>
            <w:shd w:val="clear" w:color="auto" w:fill="auto"/>
          </w:tcPr>
          <w:p w14:paraId="779A28D9">
            <w:pPr>
              <w:spacing w:line="600" w:lineRule="exact"/>
              <w:rPr>
                <w:rFonts w:eastAsia="仿宋"/>
                <w:sz w:val="24"/>
              </w:rPr>
            </w:pPr>
          </w:p>
        </w:tc>
        <w:tc>
          <w:tcPr>
            <w:tcW w:w="858" w:type="dxa"/>
            <w:shd w:val="clear" w:color="auto" w:fill="auto"/>
          </w:tcPr>
          <w:p w14:paraId="18E730AA">
            <w:pPr>
              <w:spacing w:line="600" w:lineRule="exact"/>
              <w:rPr>
                <w:rFonts w:eastAsia="仿宋"/>
                <w:sz w:val="24"/>
              </w:rPr>
            </w:pPr>
          </w:p>
        </w:tc>
        <w:tc>
          <w:tcPr>
            <w:tcW w:w="994" w:type="dxa"/>
            <w:shd w:val="clear" w:color="auto" w:fill="auto"/>
          </w:tcPr>
          <w:p w14:paraId="2EBCBE01">
            <w:pPr>
              <w:spacing w:line="600" w:lineRule="exact"/>
              <w:rPr>
                <w:rFonts w:eastAsia="仿宋"/>
                <w:sz w:val="24"/>
              </w:rPr>
            </w:pPr>
          </w:p>
        </w:tc>
        <w:tc>
          <w:tcPr>
            <w:tcW w:w="1460" w:type="dxa"/>
            <w:shd w:val="clear" w:color="auto" w:fill="auto"/>
          </w:tcPr>
          <w:p w14:paraId="2FD5AB8F">
            <w:pPr>
              <w:spacing w:line="600" w:lineRule="exact"/>
              <w:rPr>
                <w:rFonts w:eastAsia="仿宋"/>
                <w:sz w:val="24"/>
              </w:rPr>
            </w:pPr>
          </w:p>
        </w:tc>
        <w:tc>
          <w:tcPr>
            <w:tcW w:w="1145" w:type="dxa"/>
            <w:shd w:val="clear" w:color="auto" w:fill="auto"/>
          </w:tcPr>
          <w:p w14:paraId="799F20DA">
            <w:pPr>
              <w:spacing w:line="600" w:lineRule="exact"/>
              <w:rPr>
                <w:rFonts w:eastAsia="仿宋"/>
                <w:sz w:val="24"/>
              </w:rPr>
            </w:pPr>
          </w:p>
        </w:tc>
        <w:tc>
          <w:tcPr>
            <w:tcW w:w="2135" w:type="dxa"/>
            <w:shd w:val="clear" w:color="auto" w:fill="auto"/>
          </w:tcPr>
          <w:p w14:paraId="1C55EE15">
            <w:pPr>
              <w:spacing w:line="600" w:lineRule="exact"/>
              <w:rPr>
                <w:rFonts w:eastAsia="仿宋"/>
                <w:sz w:val="24"/>
              </w:rPr>
            </w:pPr>
          </w:p>
        </w:tc>
      </w:tr>
      <w:tr w14:paraId="686E2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7CF3BFFC">
            <w:pPr>
              <w:spacing w:line="540" w:lineRule="exact"/>
              <w:rPr>
                <w:rFonts w:eastAsia="仿宋"/>
                <w:sz w:val="24"/>
              </w:rPr>
            </w:pPr>
          </w:p>
        </w:tc>
        <w:tc>
          <w:tcPr>
            <w:tcW w:w="716" w:type="dxa"/>
            <w:shd w:val="clear" w:color="auto" w:fill="auto"/>
          </w:tcPr>
          <w:p w14:paraId="5B102B1B">
            <w:pPr>
              <w:spacing w:line="540" w:lineRule="exact"/>
              <w:jc w:val="center"/>
              <w:rPr>
                <w:rFonts w:hint="eastAsia" w:eastAsia="仿宋"/>
                <w:sz w:val="24"/>
                <w:lang w:val="en-US" w:eastAsia="zh-CN"/>
              </w:rPr>
            </w:pPr>
            <w:r>
              <w:rPr>
                <w:rFonts w:hint="eastAsia" w:eastAsia="仿宋"/>
                <w:sz w:val="24"/>
                <w:lang w:val="en-US" w:eastAsia="zh-CN"/>
              </w:rPr>
              <w:t>3</w:t>
            </w:r>
          </w:p>
        </w:tc>
        <w:tc>
          <w:tcPr>
            <w:tcW w:w="1289" w:type="dxa"/>
            <w:shd w:val="clear" w:color="auto" w:fill="auto"/>
          </w:tcPr>
          <w:p w14:paraId="4E951D79">
            <w:pPr>
              <w:spacing w:line="600" w:lineRule="exact"/>
              <w:rPr>
                <w:rFonts w:eastAsia="仿宋"/>
                <w:sz w:val="24"/>
              </w:rPr>
            </w:pPr>
          </w:p>
        </w:tc>
        <w:tc>
          <w:tcPr>
            <w:tcW w:w="858" w:type="dxa"/>
            <w:shd w:val="clear" w:color="auto" w:fill="auto"/>
          </w:tcPr>
          <w:p w14:paraId="65B4B414">
            <w:pPr>
              <w:spacing w:line="600" w:lineRule="exact"/>
              <w:rPr>
                <w:rFonts w:eastAsia="仿宋"/>
                <w:sz w:val="24"/>
              </w:rPr>
            </w:pPr>
          </w:p>
        </w:tc>
        <w:tc>
          <w:tcPr>
            <w:tcW w:w="994" w:type="dxa"/>
            <w:shd w:val="clear" w:color="auto" w:fill="auto"/>
          </w:tcPr>
          <w:p w14:paraId="6A2A608C">
            <w:pPr>
              <w:spacing w:line="600" w:lineRule="exact"/>
              <w:rPr>
                <w:rFonts w:eastAsia="仿宋"/>
                <w:sz w:val="24"/>
              </w:rPr>
            </w:pPr>
          </w:p>
        </w:tc>
        <w:tc>
          <w:tcPr>
            <w:tcW w:w="1460" w:type="dxa"/>
            <w:shd w:val="clear" w:color="auto" w:fill="auto"/>
          </w:tcPr>
          <w:p w14:paraId="0D20933D">
            <w:pPr>
              <w:spacing w:line="600" w:lineRule="exact"/>
              <w:rPr>
                <w:rFonts w:eastAsia="仿宋"/>
                <w:sz w:val="24"/>
              </w:rPr>
            </w:pPr>
          </w:p>
        </w:tc>
        <w:tc>
          <w:tcPr>
            <w:tcW w:w="1145" w:type="dxa"/>
            <w:shd w:val="clear" w:color="auto" w:fill="auto"/>
          </w:tcPr>
          <w:p w14:paraId="08F683E9">
            <w:pPr>
              <w:spacing w:line="600" w:lineRule="exact"/>
              <w:rPr>
                <w:rFonts w:eastAsia="仿宋"/>
                <w:sz w:val="24"/>
              </w:rPr>
            </w:pPr>
          </w:p>
        </w:tc>
        <w:tc>
          <w:tcPr>
            <w:tcW w:w="2135" w:type="dxa"/>
            <w:shd w:val="clear" w:color="auto" w:fill="auto"/>
          </w:tcPr>
          <w:p w14:paraId="7F0FEAA0">
            <w:pPr>
              <w:spacing w:line="600" w:lineRule="exact"/>
              <w:rPr>
                <w:rFonts w:eastAsia="仿宋"/>
                <w:sz w:val="24"/>
              </w:rPr>
            </w:pPr>
          </w:p>
        </w:tc>
      </w:tr>
      <w:tr w14:paraId="6118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1343C761">
            <w:pPr>
              <w:spacing w:line="540" w:lineRule="exact"/>
              <w:rPr>
                <w:rFonts w:eastAsia="仿宋"/>
                <w:sz w:val="24"/>
              </w:rPr>
            </w:pPr>
          </w:p>
        </w:tc>
        <w:tc>
          <w:tcPr>
            <w:tcW w:w="716" w:type="dxa"/>
            <w:shd w:val="clear" w:color="auto" w:fill="auto"/>
          </w:tcPr>
          <w:p w14:paraId="7685340C">
            <w:pPr>
              <w:spacing w:line="540" w:lineRule="exact"/>
              <w:jc w:val="center"/>
              <w:rPr>
                <w:rFonts w:hint="eastAsia" w:eastAsia="仿宋"/>
                <w:sz w:val="24"/>
                <w:lang w:val="en-US" w:eastAsia="zh-CN"/>
              </w:rPr>
            </w:pPr>
            <w:r>
              <w:rPr>
                <w:rFonts w:hint="eastAsia" w:eastAsia="仿宋"/>
                <w:sz w:val="24"/>
                <w:lang w:val="en-US" w:eastAsia="zh-CN"/>
              </w:rPr>
              <w:t>4</w:t>
            </w:r>
          </w:p>
        </w:tc>
        <w:tc>
          <w:tcPr>
            <w:tcW w:w="1289" w:type="dxa"/>
            <w:shd w:val="clear" w:color="auto" w:fill="auto"/>
          </w:tcPr>
          <w:p w14:paraId="2F03BA32">
            <w:pPr>
              <w:spacing w:line="600" w:lineRule="exact"/>
              <w:rPr>
                <w:rFonts w:eastAsia="仿宋"/>
                <w:sz w:val="24"/>
              </w:rPr>
            </w:pPr>
          </w:p>
        </w:tc>
        <w:tc>
          <w:tcPr>
            <w:tcW w:w="858" w:type="dxa"/>
            <w:shd w:val="clear" w:color="auto" w:fill="auto"/>
          </w:tcPr>
          <w:p w14:paraId="0163739F">
            <w:pPr>
              <w:spacing w:line="600" w:lineRule="exact"/>
              <w:rPr>
                <w:rFonts w:eastAsia="仿宋"/>
                <w:sz w:val="24"/>
              </w:rPr>
            </w:pPr>
          </w:p>
        </w:tc>
        <w:tc>
          <w:tcPr>
            <w:tcW w:w="994" w:type="dxa"/>
            <w:shd w:val="clear" w:color="auto" w:fill="auto"/>
          </w:tcPr>
          <w:p w14:paraId="419A7C89">
            <w:pPr>
              <w:spacing w:line="600" w:lineRule="exact"/>
              <w:rPr>
                <w:rFonts w:eastAsia="仿宋"/>
                <w:sz w:val="24"/>
              </w:rPr>
            </w:pPr>
          </w:p>
        </w:tc>
        <w:tc>
          <w:tcPr>
            <w:tcW w:w="1460" w:type="dxa"/>
            <w:shd w:val="clear" w:color="auto" w:fill="auto"/>
          </w:tcPr>
          <w:p w14:paraId="23CAEFBA">
            <w:pPr>
              <w:spacing w:line="600" w:lineRule="exact"/>
              <w:rPr>
                <w:rFonts w:eastAsia="仿宋"/>
                <w:sz w:val="24"/>
              </w:rPr>
            </w:pPr>
          </w:p>
        </w:tc>
        <w:tc>
          <w:tcPr>
            <w:tcW w:w="1145" w:type="dxa"/>
            <w:shd w:val="clear" w:color="auto" w:fill="auto"/>
          </w:tcPr>
          <w:p w14:paraId="71D5AEAF">
            <w:pPr>
              <w:spacing w:line="600" w:lineRule="exact"/>
              <w:rPr>
                <w:rFonts w:eastAsia="仿宋"/>
                <w:sz w:val="24"/>
              </w:rPr>
            </w:pPr>
          </w:p>
        </w:tc>
        <w:tc>
          <w:tcPr>
            <w:tcW w:w="2135" w:type="dxa"/>
            <w:shd w:val="clear" w:color="auto" w:fill="auto"/>
          </w:tcPr>
          <w:p w14:paraId="28B084A1">
            <w:pPr>
              <w:spacing w:line="600" w:lineRule="exact"/>
              <w:rPr>
                <w:rFonts w:eastAsia="仿宋"/>
                <w:sz w:val="24"/>
              </w:rPr>
            </w:pPr>
          </w:p>
        </w:tc>
      </w:tr>
      <w:tr w14:paraId="2E967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63F35137">
            <w:pPr>
              <w:spacing w:line="540" w:lineRule="exact"/>
              <w:rPr>
                <w:rFonts w:eastAsia="仿宋"/>
                <w:sz w:val="24"/>
              </w:rPr>
            </w:pPr>
          </w:p>
        </w:tc>
        <w:tc>
          <w:tcPr>
            <w:tcW w:w="716" w:type="dxa"/>
            <w:shd w:val="clear" w:color="auto" w:fill="auto"/>
          </w:tcPr>
          <w:p w14:paraId="7D4DD836">
            <w:pPr>
              <w:spacing w:line="540" w:lineRule="exact"/>
              <w:jc w:val="center"/>
              <w:rPr>
                <w:rFonts w:hint="eastAsia" w:eastAsia="仿宋"/>
                <w:sz w:val="24"/>
                <w:lang w:val="en-US" w:eastAsia="zh-CN"/>
              </w:rPr>
            </w:pPr>
            <w:r>
              <w:rPr>
                <w:rFonts w:hint="eastAsia" w:eastAsia="仿宋"/>
                <w:sz w:val="24"/>
                <w:lang w:val="en-US" w:eastAsia="zh-CN"/>
              </w:rPr>
              <w:t>5</w:t>
            </w:r>
          </w:p>
        </w:tc>
        <w:tc>
          <w:tcPr>
            <w:tcW w:w="1289" w:type="dxa"/>
            <w:shd w:val="clear" w:color="auto" w:fill="auto"/>
          </w:tcPr>
          <w:p w14:paraId="24403B9A">
            <w:pPr>
              <w:spacing w:line="600" w:lineRule="exact"/>
              <w:rPr>
                <w:rFonts w:eastAsia="仿宋"/>
                <w:sz w:val="24"/>
              </w:rPr>
            </w:pPr>
          </w:p>
        </w:tc>
        <w:tc>
          <w:tcPr>
            <w:tcW w:w="858" w:type="dxa"/>
            <w:shd w:val="clear" w:color="auto" w:fill="auto"/>
          </w:tcPr>
          <w:p w14:paraId="78936DD8">
            <w:pPr>
              <w:spacing w:line="600" w:lineRule="exact"/>
              <w:rPr>
                <w:rFonts w:eastAsia="仿宋"/>
                <w:sz w:val="24"/>
              </w:rPr>
            </w:pPr>
          </w:p>
        </w:tc>
        <w:tc>
          <w:tcPr>
            <w:tcW w:w="994" w:type="dxa"/>
            <w:shd w:val="clear" w:color="auto" w:fill="auto"/>
          </w:tcPr>
          <w:p w14:paraId="51670DFF">
            <w:pPr>
              <w:spacing w:line="600" w:lineRule="exact"/>
              <w:rPr>
                <w:rFonts w:eastAsia="仿宋"/>
                <w:sz w:val="24"/>
              </w:rPr>
            </w:pPr>
          </w:p>
        </w:tc>
        <w:tc>
          <w:tcPr>
            <w:tcW w:w="1460" w:type="dxa"/>
            <w:shd w:val="clear" w:color="auto" w:fill="auto"/>
          </w:tcPr>
          <w:p w14:paraId="5D1C0425">
            <w:pPr>
              <w:spacing w:line="600" w:lineRule="exact"/>
              <w:rPr>
                <w:rFonts w:eastAsia="仿宋"/>
                <w:sz w:val="24"/>
              </w:rPr>
            </w:pPr>
          </w:p>
        </w:tc>
        <w:tc>
          <w:tcPr>
            <w:tcW w:w="1145" w:type="dxa"/>
            <w:shd w:val="clear" w:color="auto" w:fill="auto"/>
          </w:tcPr>
          <w:p w14:paraId="2575472A">
            <w:pPr>
              <w:spacing w:line="600" w:lineRule="exact"/>
              <w:rPr>
                <w:rFonts w:eastAsia="仿宋"/>
                <w:sz w:val="24"/>
              </w:rPr>
            </w:pPr>
          </w:p>
        </w:tc>
        <w:tc>
          <w:tcPr>
            <w:tcW w:w="2135" w:type="dxa"/>
            <w:shd w:val="clear" w:color="auto" w:fill="auto"/>
          </w:tcPr>
          <w:p w14:paraId="17938D08">
            <w:pPr>
              <w:spacing w:line="600" w:lineRule="exact"/>
              <w:rPr>
                <w:rFonts w:eastAsia="仿宋"/>
                <w:sz w:val="24"/>
              </w:rPr>
            </w:pPr>
          </w:p>
        </w:tc>
      </w:tr>
      <w:tr w14:paraId="5B76C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2963A1AE">
            <w:pPr>
              <w:spacing w:line="540" w:lineRule="exact"/>
              <w:rPr>
                <w:rFonts w:eastAsia="仿宋"/>
                <w:sz w:val="24"/>
              </w:rPr>
            </w:pPr>
          </w:p>
        </w:tc>
        <w:tc>
          <w:tcPr>
            <w:tcW w:w="716" w:type="dxa"/>
            <w:shd w:val="clear" w:color="auto" w:fill="auto"/>
          </w:tcPr>
          <w:p w14:paraId="7765C86C">
            <w:pPr>
              <w:spacing w:line="540" w:lineRule="exact"/>
              <w:jc w:val="center"/>
              <w:rPr>
                <w:rFonts w:hint="eastAsia" w:eastAsia="仿宋"/>
                <w:sz w:val="24"/>
                <w:lang w:val="en-US" w:eastAsia="zh-CN"/>
              </w:rPr>
            </w:pPr>
            <w:r>
              <w:rPr>
                <w:rFonts w:hint="eastAsia" w:eastAsia="仿宋"/>
                <w:sz w:val="24"/>
                <w:lang w:val="en-US" w:eastAsia="zh-CN"/>
              </w:rPr>
              <w:t>6</w:t>
            </w:r>
          </w:p>
        </w:tc>
        <w:tc>
          <w:tcPr>
            <w:tcW w:w="1289" w:type="dxa"/>
            <w:shd w:val="clear" w:color="auto" w:fill="auto"/>
          </w:tcPr>
          <w:p w14:paraId="1801ABF3">
            <w:pPr>
              <w:spacing w:line="600" w:lineRule="exact"/>
              <w:rPr>
                <w:rFonts w:eastAsia="仿宋"/>
                <w:sz w:val="24"/>
              </w:rPr>
            </w:pPr>
          </w:p>
        </w:tc>
        <w:tc>
          <w:tcPr>
            <w:tcW w:w="858" w:type="dxa"/>
            <w:shd w:val="clear" w:color="auto" w:fill="auto"/>
          </w:tcPr>
          <w:p w14:paraId="4A006580">
            <w:pPr>
              <w:spacing w:line="600" w:lineRule="exact"/>
              <w:rPr>
                <w:rFonts w:eastAsia="仿宋"/>
                <w:sz w:val="24"/>
              </w:rPr>
            </w:pPr>
          </w:p>
        </w:tc>
        <w:tc>
          <w:tcPr>
            <w:tcW w:w="994" w:type="dxa"/>
            <w:shd w:val="clear" w:color="auto" w:fill="auto"/>
          </w:tcPr>
          <w:p w14:paraId="7AB14DB5">
            <w:pPr>
              <w:spacing w:line="600" w:lineRule="exact"/>
              <w:rPr>
                <w:rFonts w:eastAsia="仿宋"/>
                <w:sz w:val="24"/>
              </w:rPr>
            </w:pPr>
          </w:p>
        </w:tc>
        <w:tc>
          <w:tcPr>
            <w:tcW w:w="1460" w:type="dxa"/>
            <w:shd w:val="clear" w:color="auto" w:fill="auto"/>
          </w:tcPr>
          <w:p w14:paraId="69E07916">
            <w:pPr>
              <w:spacing w:line="600" w:lineRule="exact"/>
              <w:rPr>
                <w:rFonts w:eastAsia="仿宋"/>
                <w:sz w:val="24"/>
              </w:rPr>
            </w:pPr>
          </w:p>
        </w:tc>
        <w:tc>
          <w:tcPr>
            <w:tcW w:w="1145" w:type="dxa"/>
            <w:shd w:val="clear" w:color="auto" w:fill="auto"/>
          </w:tcPr>
          <w:p w14:paraId="4D01945E">
            <w:pPr>
              <w:spacing w:line="600" w:lineRule="exact"/>
              <w:rPr>
                <w:rFonts w:eastAsia="仿宋"/>
                <w:sz w:val="24"/>
              </w:rPr>
            </w:pPr>
          </w:p>
        </w:tc>
        <w:tc>
          <w:tcPr>
            <w:tcW w:w="2135" w:type="dxa"/>
            <w:shd w:val="clear" w:color="auto" w:fill="auto"/>
          </w:tcPr>
          <w:p w14:paraId="04002A96">
            <w:pPr>
              <w:spacing w:line="600" w:lineRule="exact"/>
              <w:rPr>
                <w:rFonts w:eastAsia="仿宋"/>
                <w:sz w:val="24"/>
              </w:rPr>
            </w:pPr>
          </w:p>
        </w:tc>
      </w:tr>
      <w:tr w14:paraId="22304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29E1C6A3">
            <w:pPr>
              <w:spacing w:line="540" w:lineRule="exact"/>
              <w:rPr>
                <w:rFonts w:eastAsia="仿宋"/>
                <w:sz w:val="24"/>
              </w:rPr>
            </w:pPr>
          </w:p>
        </w:tc>
        <w:tc>
          <w:tcPr>
            <w:tcW w:w="716" w:type="dxa"/>
            <w:shd w:val="clear" w:color="auto" w:fill="auto"/>
          </w:tcPr>
          <w:p w14:paraId="7F7E19D2">
            <w:pPr>
              <w:spacing w:line="540" w:lineRule="exact"/>
              <w:jc w:val="center"/>
              <w:rPr>
                <w:rFonts w:hint="eastAsia" w:eastAsia="仿宋"/>
                <w:sz w:val="24"/>
                <w:lang w:val="en-US" w:eastAsia="zh-CN"/>
              </w:rPr>
            </w:pPr>
            <w:r>
              <w:rPr>
                <w:rFonts w:hint="eastAsia" w:eastAsia="仿宋"/>
                <w:sz w:val="24"/>
                <w:lang w:val="en-US" w:eastAsia="zh-CN"/>
              </w:rPr>
              <w:t>7</w:t>
            </w:r>
          </w:p>
        </w:tc>
        <w:tc>
          <w:tcPr>
            <w:tcW w:w="1289" w:type="dxa"/>
            <w:shd w:val="clear" w:color="auto" w:fill="auto"/>
          </w:tcPr>
          <w:p w14:paraId="64FE164E">
            <w:pPr>
              <w:spacing w:line="600" w:lineRule="exact"/>
              <w:rPr>
                <w:rFonts w:eastAsia="仿宋"/>
                <w:sz w:val="24"/>
              </w:rPr>
            </w:pPr>
          </w:p>
        </w:tc>
        <w:tc>
          <w:tcPr>
            <w:tcW w:w="858" w:type="dxa"/>
            <w:shd w:val="clear" w:color="auto" w:fill="auto"/>
          </w:tcPr>
          <w:p w14:paraId="4E7D3672">
            <w:pPr>
              <w:spacing w:line="600" w:lineRule="exact"/>
              <w:rPr>
                <w:rFonts w:eastAsia="仿宋"/>
                <w:sz w:val="24"/>
              </w:rPr>
            </w:pPr>
          </w:p>
        </w:tc>
        <w:tc>
          <w:tcPr>
            <w:tcW w:w="994" w:type="dxa"/>
            <w:shd w:val="clear" w:color="auto" w:fill="auto"/>
          </w:tcPr>
          <w:p w14:paraId="0AEC7B65">
            <w:pPr>
              <w:spacing w:line="600" w:lineRule="exact"/>
              <w:rPr>
                <w:rFonts w:eastAsia="仿宋"/>
                <w:sz w:val="24"/>
              </w:rPr>
            </w:pPr>
          </w:p>
        </w:tc>
        <w:tc>
          <w:tcPr>
            <w:tcW w:w="1460" w:type="dxa"/>
            <w:shd w:val="clear" w:color="auto" w:fill="auto"/>
          </w:tcPr>
          <w:p w14:paraId="6D52BC4C">
            <w:pPr>
              <w:spacing w:line="600" w:lineRule="exact"/>
              <w:rPr>
                <w:rFonts w:eastAsia="仿宋"/>
                <w:sz w:val="24"/>
              </w:rPr>
            </w:pPr>
          </w:p>
        </w:tc>
        <w:tc>
          <w:tcPr>
            <w:tcW w:w="1145" w:type="dxa"/>
            <w:shd w:val="clear" w:color="auto" w:fill="auto"/>
          </w:tcPr>
          <w:p w14:paraId="28099A28">
            <w:pPr>
              <w:spacing w:line="600" w:lineRule="exact"/>
              <w:rPr>
                <w:rFonts w:eastAsia="仿宋"/>
                <w:sz w:val="24"/>
              </w:rPr>
            </w:pPr>
          </w:p>
        </w:tc>
        <w:tc>
          <w:tcPr>
            <w:tcW w:w="2135" w:type="dxa"/>
            <w:shd w:val="clear" w:color="auto" w:fill="auto"/>
          </w:tcPr>
          <w:p w14:paraId="26B3EFB3">
            <w:pPr>
              <w:spacing w:line="600" w:lineRule="exact"/>
              <w:rPr>
                <w:rFonts w:eastAsia="仿宋"/>
                <w:sz w:val="24"/>
              </w:rPr>
            </w:pPr>
          </w:p>
        </w:tc>
      </w:tr>
      <w:tr w14:paraId="257E2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3B322C3B">
            <w:pPr>
              <w:spacing w:line="540" w:lineRule="exact"/>
              <w:rPr>
                <w:rFonts w:eastAsia="仿宋"/>
                <w:sz w:val="24"/>
              </w:rPr>
            </w:pPr>
          </w:p>
        </w:tc>
        <w:tc>
          <w:tcPr>
            <w:tcW w:w="716" w:type="dxa"/>
            <w:shd w:val="clear" w:color="auto" w:fill="auto"/>
          </w:tcPr>
          <w:p w14:paraId="60A8D0CC">
            <w:pPr>
              <w:spacing w:line="540" w:lineRule="exact"/>
              <w:jc w:val="center"/>
              <w:rPr>
                <w:rFonts w:hint="eastAsia" w:eastAsia="仿宋"/>
                <w:sz w:val="24"/>
                <w:lang w:val="en-US" w:eastAsia="zh-CN"/>
              </w:rPr>
            </w:pPr>
            <w:r>
              <w:rPr>
                <w:rFonts w:hint="eastAsia" w:eastAsia="仿宋"/>
                <w:sz w:val="24"/>
                <w:lang w:val="en-US" w:eastAsia="zh-CN"/>
              </w:rPr>
              <w:t>8</w:t>
            </w:r>
          </w:p>
        </w:tc>
        <w:tc>
          <w:tcPr>
            <w:tcW w:w="1289" w:type="dxa"/>
            <w:shd w:val="clear" w:color="auto" w:fill="auto"/>
          </w:tcPr>
          <w:p w14:paraId="5995018E">
            <w:pPr>
              <w:spacing w:line="600" w:lineRule="exact"/>
              <w:rPr>
                <w:rFonts w:eastAsia="仿宋"/>
                <w:sz w:val="24"/>
              </w:rPr>
            </w:pPr>
          </w:p>
        </w:tc>
        <w:tc>
          <w:tcPr>
            <w:tcW w:w="858" w:type="dxa"/>
            <w:shd w:val="clear" w:color="auto" w:fill="auto"/>
          </w:tcPr>
          <w:p w14:paraId="65912C82">
            <w:pPr>
              <w:spacing w:line="600" w:lineRule="exact"/>
              <w:rPr>
                <w:rFonts w:eastAsia="仿宋"/>
                <w:sz w:val="24"/>
              </w:rPr>
            </w:pPr>
          </w:p>
        </w:tc>
        <w:tc>
          <w:tcPr>
            <w:tcW w:w="994" w:type="dxa"/>
            <w:shd w:val="clear" w:color="auto" w:fill="auto"/>
          </w:tcPr>
          <w:p w14:paraId="42881076">
            <w:pPr>
              <w:spacing w:line="600" w:lineRule="exact"/>
              <w:rPr>
                <w:rFonts w:eastAsia="仿宋"/>
                <w:sz w:val="24"/>
              </w:rPr>
            </w:pPr>
          </w:p>
        </w:tc>
        <w:tc>
          <w:tcPr>
            <w:tcW w:w="1460" w:type="dxa"/>
            <w:shd w:val="clear" w:color="auto" w:fill="auto"/>
          </w:tcPr>
          <w:p w14:paraId="271B6EE9">
            <w:pPr>
              <w:spacing w:line="600" w:lineRule="exact"/>
              <w:rPr>
                <w:rFonts w:eastAsia="仿宋"/>
                <w:sz w:val="24"/>
              </w:rPr>
            </w:pPr>
          </w:p>
        </w:tc>
        <w:tc>
          <w:tcPr>
            <w:tcW w:w="1145" w:type="dxa"/>
            <w:shd w:val="clear" w:color="auto" w:fill="auto"/>
          </w:tcPr>
          <w:p w14:paraId="2A764CCD">
            <w:pPr>
              <w:spacing w:line="600" w:lineRule="exact"/>
              <w:rPr>
                <w:rFonts w:eastAsia="仿宋"/>
                <w:sz w:val="24"/>
              </w:rPr>
            </w:pPr>
          </w:p>
        </w:tc>
        <w:tc>
          <w:tcPr>
            <w:tcW w:w="2135" w:type="dxa"/>
            <w:shd w:val="clear" w:color="auto" w:fill="auto"/>
          </w:tcPr>
          <w:p w14:paraId="338C721B">
            <w:pPr>
              <w:spacing w:line="600" w:lineRule="exact"/>
              <w:rPr>
                <w:rFonts w:eastAsia="仿宋"/>
                <w:sz w:val="24"/>
              </w:rPr>
            </w:pPr>
          </w:p>
        </w:tc>
      </w:tr>
      <w:tr w14:paraId="0540B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10956F0A">
            <w:pPr>
              <w:spacing w:line="540" w:lineRule="exact"/>
              <w:rPr>
                <w:rFonts w:eastAsia="仿宋"/>
                <w:sz w:val="24"/>
              </w:rPr>
            </w:pPr>
          </w:p>
        </w:tc>
        <w:tc>
          <w:tcPr>
            <w:tcW w:w="716" w:type="dxa"/>
            <w:shd w:val="clear" w:color="auto" w:fill="auto"/>
          </w:tcPr>
          <w:p w14:paraId="61B8F78E">
            <w:pPr>
              <w:spacing w:line="540" w:lineRule="exact"/>
              <w:jc w:val="center"/>
              <w:rPr>
                <w:rFonts w:hint="eastAsia" w:eastAsia="仿宋"/>
                <w:sz w:val="24"/>
                <w:lang w:val="en-US" w:eastAsia="zh-CN"/>
              </w:rPr>
            </w:pPr>
            <w:r>
              <w:rPr>
                <w:rFonts w:hint="eastAsia" w:eastAsia="仿宋"/>
                <w:sz w:val="24"/>
                <w:lang w:val="en-US" w:eastAsia="zh-CN"/>
              </w:rPr>
              <w:t>9</w:t>
            </w:r>
          </w:p>
        </w:tc>
        <w:tc>
          <w:tcPr>
            <w:tcW w:w="1289" w:type="dxa"/>
            <w:shd w:val="clear" w:color="auto" w:fill="auto"/>
          </w:tcPr>
          <w:p w14:paraId="3B9CF112">
            <w:pPr>
              <w:spacing w:line="600" w:lineRule="exact"/>
              <w:rPr>
                <w:rFonts w:eastAsia="仿宋"/>
                <w:sz w:val="24"/>
              </w:rPr>
            </w:pPr>
          </w:p>
        </w:tc>
        <w:tc>
          <w:tcPr>
            <w:tcW w:w="858" w:type="dxa"/>
            <w:shd w:val="clear" w:color="auto" w:fill="auto"/>
          </w:tcPr>
          <w:p w14:paraId="2D0BA47B">
            <w:pPr>
              <w:spacing w:line="600" w:lineRule="exact"/>
              <w:rPr>
                <w:rFonts w:eastAsia="仿宋"/>
                <w:sz w:val="24"/>
              </w:rPr>
            </w:pPr>
          </w:p>
        </w:tc>
        <w:tc>
          <w:tcPr>
            <w:tcW w:w="994" w:type="dxa"/>
            <w:shd w:val="clear" w:color="auto" w:fill="auto"/>
          </w:tcPr>
          <w:p w14:paraId="7923A7A6">
            <w:pPr>
              <w:spacing w:line="600" w:lineRule="exact"/>
              <w:rPr>
                <w:rFonts w:eastAsia="仿宋"/>
                <w:sz w:val="24"/>
              </w:rPr>
            </w:pPr>
          </w:p>
        </w:tc>
        <w:tc>
          <w:tcPr>
            <w:tcW w:w="1460" w:type="dxa"/>
            <w:shd w:val="clear" w:color="auto" w:fill="auto"/>
          </w:tcPr>
          <w:p w14:paraId="72DD07FC">
            <w:pPr>
              <w:spacing w:line="600" w:lineRule="exact"/>
              <w:rPr>
                <w:rFonts w:eastAsia="仿宋"/>
                <w:sz w:val="24"/>
              </w:rPr>
            </w:pPr>
          </w:p>
        </w:tc>
        <w:tc>
          <w:tcPr>
            <w:tcW w:w="1145" w:type="dxa"/>
            <w:shd w:val="clear" w:color="auto" w:fill="auto"/>
          </w:tcPr>
          <w:p w14:paraId="76CE8165">
            <w:pPr>
              <w:spacing w:line="600" w:lineRule="exact"/>
              <w:rPr>
                <w:rFonts w:eastAsia="仿宋"/>
                <w:sz w:val="24"/>
              </w:rPr>
            </w:pPr>
          </w:p>
        </w:tc>
        <w:tc>
          <w:tcPr>
            <w:tcW w:w="2135" w:type="dxa"/>
            <w:shd w:val="clear" w:color="auto" w:fill="auto"/>
          </w:tcPr>
          <w:p w14:paraId="1B9D7854">
            <w:pPr>
              <w:spacing w:line="600" w:lineRule="exact"/>
              <w:rPr>
                <w:rFonts w:eastAsia="仿宋"/>
                <w:sz w:val="24"/>
              </w:rPr>
            </w:pPr>
          </w:p>
        </w:tc>
      </w:tr>
      <w:tr w14:paraId="3CC14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46" w:type="dxa"/>
            <w:vMerge w:val="continue"/>
            <w:shd w:val="clear" w:color="auto" w:fill="auto"/>
            <w:vAlign w:val="center"/>
          </w:tcPr>
          <w:p w14:paraId="10AEE3C0">
            <w:pPr>
              <w:spacing w:line="540" w:lineRule="exact"/>
              <w:rPr>
                <w:rFonts w:eastAsia="仿宋"/>
                <w:sz w:val="24"/>
              </w:rPr>
            </w:pPr>
          </w:p>
        </w:tc>
        <w:tc>
          <w:tcPr>
            <w:tcW w:w="716" w:type="dxa"/>
            <w:shd w:val="clear" w:color="auto" w:fill="auto"/>
          </w:tcPr>
          <w:p w14:paraId="70B50754">
            <w:pPr>
              <w:spacing w:line="540" w:lineRule="exact"/>
              <w:jc w:val="center"/>
              <w:rPr>
                <w:rFonts w:hint="default" w:eastAsia="仿宋"/>
                <w:sz w:val="24"/>
                <w:lang w:val="en-US" w:eastAsia="zh-CN"/>
              </w:rPr>
            </w:pPr>
            <w:r>
              <w:rPr>
                <w:rFonts w:hint="eastAsia" w:eastAsia="仿宋"/>
                <w:sz w:val="24"/>
                <w:lang w:val="en-US" w:eastAsia="zh-CN"/>
              </w:rPr>
              <w:t>10</w:t>
            </w:r>
          </w:p>
        </w:tc>
        <w:tc>
          <w:tcPr>
            <w:tcW w:w="1289" w:type="dxa"/>
            <w:shd w:val="clear" w:color="auto" w:fill="auto"/>
          </w:tcPr>
          <w:p w14:paraId="5B835D51">
            <w:pPr>
              <w:spacing w:line="600" w:lineRule="exact"/>
              <w:rPr>
                <w:rFonts w:eastAsia="仿宋"/>
                <w:sz w:val="24"/>
              </w:rPr>
            </w:pPr>
          </w:p>
        </w:tc>
        <w:tc>
          <w:tcPr>
            <w:tcW w:w="858" w:type="dxa"/>
            <w:shd w:val="clear" w:color="auto" w:fill="auto"/>
          </w:tcPr>
          <w:p w14:paraId="523B0FB8">
            <w:pPr>
              <w:spacing w:line="600" w:lineRule="exact"/>
              <w:rPr>
                <w:rFonts w:eastAsia="仿宋"/>
                <w:sz w:val="24"/>
              </w:rPr>
            </w:pPr>
          </w:p>
        </w:tc>
        <w:tc>
          <w:tcPr>
            <w:tcW w:w="994" w:type="dxa"/>
            <w:shd w:val="clear" w:color="auto" w:fill="auto"/>
          </w:tcPr>
          <w:p w14:paraId="0C22683C">
            <w:pPr>
              <w:spacing w:line="600" w:lineRule="exact"/>
              <w:rPr>
                <w:rFonts w:eastAsia="仿宋"/>
                <w:sz w:val="24"/>
              </w:rPr>
            </w:pPr>
          </w:p>
        </w:tc>
        <w:tc>
          <w:tcPr>
            <w:tcW w:w="1460" w:type="dxa"/>
            <w:shd w:val="clear" w:color="auto" w:fill="auto"/>
          </w:tcPr>
          <w:p w14:paraId="243ABD24">
            <w:pPr>
              <w:spacing w:line="600" w:lineRule="exact"/>
              <w:rPr>
                <w:rFonts w:eastAsia="仿宋"/>
                <w:sz w:val="24"/>
              </w:rPr>
            </w:pPr>
          </w:p>
        </w:tc>
        <w:tc>
          <w:tcPr>
            <w:tcW w:w="1145" w:type="dxa"/>
            <w:shd w:val="clear" w:color="auto" w:fill="auto"/>
          </w:tcPr>
          <w:p w14:paraId="7D92448E">
            <w:pPr>
              <w:spacing w:line="600" w:lineRule="exact"/>
              <w:rPr>
                <w:rFonts w:eastAsia="仿宋"/>
                <w:sz w:val="24"/>
              </w:rPr>
            </w:pPr>
          </w:p>
        </w:tc>
        <w:tc>
          <w:tcPr>
            <w:tcW w:w="2135" w:type="dxa"/>
            <w:shd w:val="clear" w:color="auto" w:fill="auto"/>
          </w:tcPr>
          <w:p w14:paraId="58980CC3">
            <w:pPr>
              <w:spacing w:line="600" w:lineRule="exact"/>
              <w:rPr>
                <w:rFonts w:eastAsia="仿宋"/>
                <w:sz w:val="24"/>
              </w:rPr>
            </w:pPr>
          </w:p>
        </w:tc>
      </w:tr>
      <w:tr w14:paraId="1804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atLeast"/>
        </w:trPr>
        <w:tc>
          <w:tcPr>
            <w:tcW w:w="1146" w:type="dxa"/>
            <w:shd w:val="clear" w:color="auto" w:fill="auto"/>
            <w:vAlign w:val="center"/>
          </w:tcPr>
          <w:p w14:paraId="2EA2E22E">
            <w:pPr>
              <w:spacing w:line="540" w:lineRule="exact"/>
              <w:rPr>
                <w:rFonts w:hint="default" w:eastAsia="仿宋"/>
                <w:sz w:val="24"/>
                <w:lang w:val="en-US" w:eastAsia="zh-CN"/>
              </w:rPr>
            </w:pPr>
            <w:r>
              <w:rPr>
                <w:rFonts w:hint="eastAsia" w:eastAsia="仿宋"/>
                <w:sz w:val="28"/>
                <w:szCs w:val="28"/>
                <w:lang w:val="en-US" w:eastAsia="zh-CN"/>
              </w:rPr>
              <w:t>所有完成人签名</w:t>
            </w:r>
          </w:p>
        </w:tc>
        <w:tc>
          <w:tcPr>
            <w:tcW w:w="8597" w:type="dxa"/>
            <w:gridSpan w:val="7"/>
            <w:shd w:val="clear" w:color="auto" w:fill="auto"/>
            <w:vAlign w:val="center"/>
          </w:tcPr>
          <w:p w14:paraId="657BDEA2">
            <w:pPr>
              <w:spacing w:line="540" w:lineRule="exact"/>
              <w:rPr>
                <w:rFonts w:eastAsia="仿宋"/>
                <w:sz w:val="24"/>
              </w:rPr>
            </w:pPr>
          </w:p>
        </w:tc>
      </w:tr>
      <w:tr w14:paraId="3C60A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trPr>
        <w:tc>
          <w:tcPr>
            <w:tcW w:w="1146" w:type="dxa"/>
            <w:shd w:val="clear" w:color="auto" w:fill="auto"/>
            <w:vAlign w:val="center"/>
          </w:tcPr>
          <w:p w14:paraId="0E222607">
            <w:pPr>
              <w:spacing w:line="540" w:lineRule="exact"/>
            </w:pPr>
            <w:r>
              <w:rPr>
                <w:rFonts w:eastAsia="仿宋"/>
                <w:sz w:val="28"/>
                <w:szCs w:val="28"/>
              </w:rPr>
              <w:t>单位推荐意见</w:t>
            </w:r>
          </w:p>
        </w:tc>
        <w:tc>
          <w:tcPr>
            <w:tcW w:w="8597" w:type="dxa"/>
            <w:gridSpan w:val="7"/>
            <w:shd w:val="clear" w:color="auto" w:fill="auto"/>
            <w:vAlign w:val="center"/>
          </w:tcPr>
          <w:p w14:paraId="52D24138">
            <w:pPr>
              <w:widowControl/>
              <w:spacing w:line="540" w:lineRule="exact"/>
              <w:jc w:val="left"/>
              <w:rPr>
                <w:rFonts w:eastAsia="仿宋"/>
                <w:sz w:val="24"/>
              </w:rPr>
            </w:pPr>
          </w:p>
          <w:p w14:paraId="0572E129">
            <w:pPr>
              <w:widowControl/>
              <w:spacing w:line="540" w:lineRule="exact"/>
              <w:jc w:val="left"/>
              <w:rPr>
                <w:rFonts w:eastAsia="仿宋"/>
                <w:sz w:val="24"/>
              </w:rPr>
            </w:pPr>
          </w:p>
          <w:p w14:paraId="2A4EA1F0">
            <w:pPr>
              <w:spacing w:line="540" w:lineRule="exact"/>
              <w:rPr>
                <w:rFonts w:eastAsia="仿宋"/>
                <w:sz w:val="24"/>
                <w:u w:val="single"/>
              </w:rPr>
            </w:pPr>
            <w:r>
              <w:rPr>
                <w:rFonts w:eastAsia="仿宋"/>
                <w:sz w:val="24"/>
              </w:rPr>
              <w:t xml:space="preserve">                            单位签章</w:t>
            </w:r>
            <w:r>
              <w:rPr>
                <w:rFonts w:eastAsia="仿宋"/>
                <w:sz w:val="24"/>
                <w:u w:val="single"/>
              </w:rPr>
              <w:t xml:space="preserve">                  </w:t>
            </w:r>
          </w:p>
          <w:p w14:paraId="0FB32081">
            <w:pPr>
              <w:spacing w:line="540" w:lineRule="exact"/>
              <w:rPr>
                <w:rFonts w:eastAsia="仿宋"/>
                <w:sz w:val="24"/>
              </w:rPr>
            </w:pPr>
            <w:r>
              <w:rPr>
                <w:rFonts w:eastAsia="仿宋"/>
                <w:sz w:val="24"/>
              </w:rPr>
              <w:t xml:space="preserve">                                     年      月     日</w:t>
            </w:r>
          </w:p>
        </w:tc>
      </w:tr>
    </w:tbl>
    <w:p w14:paraId="1985E308">
      <w:pPr>
        <w:adjustRightInd w:val="0"/>
        <w:snapToGrid w:val="0"/>
        <w:spacing w:line="540" w:lineRule="exact"/>
        <w:jc w:val="center"/>
        <w:rPr>
          <w:rFonts w:ascii="华文中宋" w:hAnsi="华文中宋" w:eastAsia="华文中宋" w:cs="方正小标宋_GBK"/>
          <w:bCs/>
          <w:sz w:val="44"/>
          <w:szCs w:val="44"/>
        </w:rPr>
      </w:pPr>
      <w:r>
        <w:rPr>
          <w:rFonts w:hint="eastAsia" w:ascii="华文中宋" w:hAnsi="华文中宋" w:eastAsia="华文中宋" w:cs="方正小标宋_GBK"/>
          <w:bCs/>
          <w:sz w:val="44"/>
          <w:szCs w:val="44"/>
        </w:rPr>
        <w:t>案例申报书正文提纲及要求</w:t>
      </w:r>
    </w:p>
    <w:p w14:paraId="0CA0FBAC">
      <w:pPr>
        <w:adjustRightInd w:val="0"/>
        <w:snapToGrid w:val="0"/>
        <w:spacing w:line="540" w:lineRule="exact"/>
        <w:ind w:firstLine="562" w:firstLineChars="200"/>
        <w:rPr>
          <w:rFonts w:eastAsia="仿宋"/>
          <w:b/>
          <w:color w:val="0070C0"/>
          <w:sz w:val="28"/>
          <w:szCs w:val="28"/>
        </w:rPr>
      </w:pPr>
    </w:p>
    <w:p w14:paraId="738381E7">
      <w:pPr>
        <w:adjustRightInd w:val="0"/>
        <w:snapToGrid w:val="0"/>
        <w:spacing w:line="540" w:lineRule="exact"/>
        <w:ind w:firstLine="643" w:firstLineChars="200"/>
        <w:rPr>
          <w:rFonts w:eastAsia="仿宋"/>
          <w:b/>
          <w:sz w:val="32"/>
          <w:szCs w:val="32"/>
        </w:rPr>
      </w:pPr>
      <w:r>
        <w:rPr>
          <w:rFonts w:hint="eastAsia" w:eastAsia="仿宋"/>
          <w:b/>
          <w:sz w:val="32"/>
          <w:szCs w:val="32"/>
        </w:rPr>
        <w:t>【注：</w:t>
      </w:r>
      <w:r>
        <w:rPr>
          <w:rFonts w:eastAsia="仿宋"/>
          <w:b/>
          <w:sz w:val="32"/>
          <w:szCs w:val="32"/>
        </w:rPr>
        <w:t>请按照以下提纲撰写正文（如未特别指明，篇幅不限）。正文中的文字一律使用仿宋体、</w:t>
      </w:r>
      <w:r>
        <w:rPr>
          <w:rFonts w:hint="eastAsia" w:eastAsia="仿宋"/>
          <w:b/>
          <w:sz w:val="32"/>
          <w:szCs w:val="32"/>
        </w:rPr>
        <w:t>三</w:t>
      </w:r>
      <w:r>
        <w:rPr>
          <w:rFonts w:eastAsia="仿宋"/>
          <w:b/>
          <w:sz w:val="32"/>
          <w:szCs w:val="32"/>
        </w:rPr>
        <w:t>号字，字体颜色一律使用黑色，图片必须清晰，有图题、图号和简要的解说文字。</w:t>
      </w:r>
      <w:r>
        <w:rPr>
          <w:rFonts w:hint="eastAsia" w:eastAsia="仿宋"/>
          <w:b/>
          <w:sz w:val="32"/>
          <w:szCs w:val="32"/>
        </w:rPr>
        <w:t>】</w:t>
      </w:r>
    </w:p>
    <w:p w14:paraId="73212B0C">
      <w:pPr>
        <w:adjustRightInd w:val="0"/>
        <w:snapToGrid w:val="0"/>
        <w:spacing w:line="540" w:lineRule="exact"/>
        <w:ind w:firstLine="640" w:firstLineChars="200"/>
        <w:rPr>
          <w:rFonts w:eastAsia="仿宋"/>
          <w:sz w:val="32"/>
          <w:szCs w:val="32"/>
        </w:rPr>
      </w:pPr>
    </w:p>
    <w:p w14:paraId="447FE33B">
      <w:pPr>
        <w:adjustRightInd w:val="0"/>
        <w:snapToGrid w:val="0"/>
        <w:spacing w:line="540" w:lineRule="exact"/>
        <w:ind w:firstLine="640" w:firstLineChars="200"/>
        <w:rPr>
          <w:rFonts w:ascii="微软雅黑" w:hAnsi="微软雅黑" w:eastAsia="微软雅黑" w:cs="微软雅黑"/>
          <w:b/>
          <w:sz w:val="32"/>
          <w:szCs w:val="32"/>
        </w:rPr>
      </w:pPr>
      <w:r>
        <w:rPr>
          <w:rFonts w:hint="eastAsia" w:ascii="微软雅黑" w:hAnsi="微软雅黑" w:eastAsia="微软雅黑" w:cs="微软雅黑"/>
          <w:b/>
          <w:sz w:val="32"/>
          <w:szCs w:val="32"/>
        </w:rPr>
        <w:t>一、案例背景、目的及实施方案</w:t>
      </w:r>
    </w:p>
    <w:p w14:paraId="7D7C5EE0">
      <w:pPr>
        <w:adjustRightInd w:val="0"/>
        <w:snapToGrid w:val="0"/>
        <w:spacing w:line="540" w:lineRule="exact"/>
        <w:ind w:firstLine="643" w:firstLineChars="200"/>
        <w:rPr>
          <w:rFonts w:eastAsia="仿宋"/>
          <w:sz w:val="32"/>
          <w:szCs w:val="32"/>
        </w:rPr>
      </w:pPr>
      <w:r>
        <w:rPr>
          <w:rFonts w:eastAsia="仿宋"/>
          <w:b/>
          <w:sz w:val="32"/>
          <w:szCs w:val="32"/>
        </w:rPr>
        <w:t>（一）案例立项的背景及目的</w:t>
      </w:r>
      <w:r>
        <w:rPr>
          <w:rFonts w:eastAsia="仿宋"/>
          <w:sz w:val="32"/>
          <w:szCs w:val="32"/>
        </w:rPr>
        <w:t>（阐述该案例项目立项的背景及对改善医院管理</w:t>
      </w:r>
      <w:r>
        <w:rPr>
          <w:rFonts w:hint="eastAsia" w:eastAsia="仿宋"/>
          <w:sz w:val="32"/>
          <w:szCs w:val="32"/>
        </w:rPr>
        <w:t>及服务</w:t>
      </w:r>
      <w:r>
        <w:rPr>
          <w:rFonts w:eastAsia="仿宋"/>
          <w:sz w:val="32"/>
          <w:szCs w:val="32"/>
        </w:rPr>
        <w:t>的重要性；策划该案例希望解决的问题和预计达到的目的。限800字以内）</w:t>
      </w:r>
    </w:p>
    <w:p w14:paraId="65D58F5A">
      <w:pPr>
        <w:adjustRightInd w:val="0"/>
        <w:snapToGrid w:val="0"/>
        <w:spacing w:line="540" w:lineRule="exact"/>
        <w:ind w:firstLine="643" w:firstLineChars="200"/>
        <w:rPr>
          <w:rFonts w:eastAsia="仿宋"/>
          <w:sz w:val="32"/>
          <w:szCs w:val="32"/>
        </w:rPr>
      </w:pPr>
      <w:r>
        <w:rPr>
          <w:rFonts w:eastAsia="仿宋"/>
          <w:b/>
          <w:sz w:val="32"/>
          <w:szCs w:val="32"/>
        </w:rPr>
        <w:t>（二）案例的整体实施方案</w:t>
      </w:r>
      <w:r>
        <w:rPr>
          <w:rFonts w:hint="eastAsia" w:eastAsia="仿宋"/>
          <w:sz w:val="32"/>
          <w:szCs w:val="32"/>
        </w:rPr>
        <w:t>【</w:t>
      </w:r>
      <w:r>
        <w:rPr>
          <w:rFonts w:eastAsia="仿宋"/>
          <w:sz w:val="32"/>
          <w:szCs w:val="32"/>
        </w:rPr>
        <w:t>包括项目决策层次（医院党委会或院务会，或主管院领导，或职能部门负责人）、项目主管领导、牵头部门、协同部门、组织和实施计划（包括但不限于工作内容、工作流程和实施进度的时间表等内容）。限1500字以内</w:t>
      </w:r>
      <w:r>
        <w:rPr>
          <w:rFonts w:hint="eastAsia" w:eastAsia="仿宋"/>
          <w:sz w:val="32"/>
          <w:szCs w:val="32"/>
        </w:rPr>
        <w:t>】</w:t>
      </w:r>
    </w:p>
    <w:p w14:paraId="63265C30">
      <w:pPr>
        <w:adjustRightInd w:val="0"/>
        <w:snapToGrid w:val="0"/>
        <w:spacing w:line="540" w:lineRule="exact"/>
        <w:ind w:firstLine="640" w:firstLineChars="200"/>
        <w:rPr>
          <w:rFonts w:ascii="微软雅黑" w:hAnsi="微软雅黑" w:eastAsia="微软雅黑" w:cs="微软雅黑"/>
          <w:b/>
          <w:sz w:val="32"/>
          <w:szCs w:val="32"/>
        </w:rPr>
      </w:pPr>
      <w:r>
        <w:rPr>
          <w:rFonts w:hint="eastAsia" w:ascii="微软雅黑" w:hAnsi="微软雅黑" w:eastAsia="微软雅黑" w:cs="微软雅黑"/>
          <w:b/>
          <w:sz w:val="32"/>
          <w:szCs w:val="32"/>
        </w:rPr>
        <w:t>二、案例组织及实施</w:t>
      </w:r>
    </w:p>
    <w:p w14:paraId="2128C813">
      <w:pPr>
        <w:adjustRightInd w:val="0"/>
        <w:snapToGrid w:val="0"/>
        <w:spacing w:line="540" w:lineRule="exact"/>
        <w:ind w:firstLine="643" w:firstLineChars="200"/>
        <w:rPr>
          <w:rFonts w:eastAsia="仿宋"/>
          <w:sz w:val="32"/>
          <w:szCs w:val="32"/>
        </w:rPr>
      </w:pPr>
      <w:r>
        <w:rPr>
          <w:rFonts w:hint="eastAsia" w:eastAsia="仿宋"/>
          <w:b/>
          <w:sz w:val="32"/>
          <w:szCs w:val="32"/>
        </w:rPr>
        <w:t>（一）真实性</w:t>
      </w:r>
      <w:r>
        <w:rPr>
          <w:rFonts w:hint="eastAsia" w:eastAsia="仿宋"/>
          <w:sz w:val="32"/>
          <w:szCs w:val="32"/>
        </w:rPr>
        <w:t>（呈现案例真实及结构完整性，如：服务场景、痛点问题、经验方法、客户收益、提升效果等要素齐全，表述客观，证据充分。</w:t>
      </w:r>
      <w:r>
        <w:rPr>
          <w:rFonts w:eastAsia="仿宋"/>
          <w:sz w:val="32"/>
          <w:szCs w:val="32"/>
        </w:rPr>
        <w:t>介绍所申报案例的组织实施过程（包括决策、领导和组织结构，以及团队协同配合情况等）、利用管理工具的情况、持续改进（PDCA）的制度和效果。必要时可在附件材料中提供相关的工作动员和必要的制度建设证据，如相应的文件、活动照片资料</w:t>
      </w:r>
      <w:r>
        <w:rPr>
          <w:rFonts w:hint="eastAsia" w:eastAsia="仿宋"/>
          <w:sz w:val="32"/>
          <w:szCs w:val="32"/>
        </w:rPr>
        <w:t>。</w:t>
      </w:r>
      <w:r>
        <w:rPr>
          <w:rFonts w:eastAsia="仿宋"/>
          <w:sz w:val="32"/>
          <w:szCs w:val="32"/>
        </w:rPr>
        <w:t>限</w:t>
      </w:r>
      <w:r>
        <w:rPr>
          <w:rFonts w:hint="eastAsia" w:eastAsia="仿宋"/>
          <w:sz w:val="32"/>
          <w:szCs w:val="32"/>
        </w:rPr>
        <w:t>8</w:t>
      </w:r>
      <w:r>
        <w:rPr>
          <w:rFonts w:eastAsia="仿宋"/>
          <w:sz w:val="32"/>
          <w:szCs w:val="32"/>
        </w:rPr>
        <w:t>00字以内</w:t>
      </w:r>
      <w:r>
        <w:rPr>
          <w:rFonts w:hint="eastAsia" w:eastAsia="仿宋"/>
          <w:sz w:val="32"/>
          <w:szCs w:val="32"/>
          <w:lang w:eastAsia="zh-CN"/>
        </w:rPr>
        <w:t>）</w:t>
      </w:r>
    </w:p>
    <w:p w14:paraId="56EBA336">
      <w:pPr>
        <w:adjustRightInd w:val="0"/>
        <w:snapToGrid w:val="0"/>
        <w:spacing w:line="540" w:lineRule="exact"/>
        <w:ind w:left="105" w:leftChars="50" w:firstLine="482" w:firstLineChars="150"/>
        <w:rPr>
          <w:rFonts w:eastAsia="仿宋"/>
          <w:sz w:val="32"/>
          <w:szCs w:val="32"/>
        </w:rPr>
      </w:pPr>
      <w:r>
        <w:rPr>
          <w:rFonts w:eastAsia="仿宋"/>
          <w:b/>
          <w:sz w:val="32"/>
          <w:szCs w:val="32"/>
        </w:rPr>
        <w:t>（</w:t>
      </w:r>
      <w:r>
        <w:rPr>
          <w:rFonts w:hint="eastAsia" w:eastAsia="仿宋"/>
          <w:b/>
          <w:sz w:val="32"/>
          <w:szCs w:val="32"/>
        </w:rPr>
        <w:t>二</w:t>
      </w:r>
      <w:r>
        <w:rPr>
          <w:rFonts w:eastAsia="仿宋"/>
          <w:b/>
          <w:sz w:val="32"/>
          <w:szCs w:val="32"/>
        </w:rPr>
        <w:t>）创新性</w:t>
      </w:r>
      <w:r>
        <w:rPr>
          <w:rFonts w:eastAsia="仿宋"/>
          <w:sz w:val="32"/>
          <w:szCs w:val="32"/>
        </w:rPr>
        <w:t>（即所申报案例的创新点，如新增行之有效</w:t>
      </w:r>
      <w:r>
        <w:rPr>
          <w:rFonts w:hint="eastAsia" w:eastAsia="仿宋"/>
          <w:sz w:val="32"/>
          <w:szCs w:val="32"/>
        </w:rPr>
        <w:t>，或</w:t>
      </w:r>
      <w:r>
        <w:rPr>
          <w:rFonts w:eastAsia="仿宋"/>
          <w:sz w:val="32"/>
          <w:szCs w:val="32"/>
        </w:rPr>
        <w:t>可推广、可复制的常设制度和工作机制；创新或改善了业务或管理工作流程；形成了新的、更有效的工作模式或管理部门间合作模式；创新了医疗、医技或护理合作形式等。限</w:t>
      </w:r>
      <w:r>
        <w:rPr>
          <w:rFonts w:hint="eastAsia" w:eastAsia="仿宋"/>
          <w:sz w:val="32"/>
          <w:szCs w:val="32"/>
        </w:rPr>
        <w:t>8</w:t>
      </w:r>
      <w:r>
        <w:rPr>
          <w:rFonts w:eastAsia="仿宋"/>
          <w:sz w:val="32"/>
          <w:szCs w:val="32"/>
        </w:rPr>
        <w:t>00字以内）</w:t>
      </w:r>
    </w:p>
    <w:p w14:paraId="566B92A8">
      <w:pPr>
        <w:autoSpaceDE w:val="0"/>
        <w:autoSpaceDN w:val="0"/>
        <w:adjustRightInd w:val="0"/>
        <w:spacing w:line="540" w:lineRule="exact"/>
        <w:ind w:firstLine="643" w:firstLineChars="200"/>
        <w:jc w:val="left"/>
        <w:rPr>
          <w:rFonts w:ascii="仿宋" w:hAnsi="仿宋" w:eastAsia="仿宋" w:cs="仿宋"/>
          <w:sz w:val="32"/>
          <w:szCs w:val="32"/>
        </w:rPr>
      </w:pPr>
      <w:r>
        <w:rPr>
          <w:rFonts w:eastAsia="仿宋"/>
          <w:b/>
          <w:sz w:val="32"/>
          <w:szCs w:val="32"/>
        </w:rPr>
        <w:t>（</w:t>
      </w:r>
      <w:r>
        <w:rPr>
          <w:rFonts w:hint="eastAsia" w:eastAsia="仿宋"/>
          <w:b/>
          <w:sz w:val="32"/>
          <w:szCs w:val="32"/>
        </w:rPr>
        <w:t>三</w:t>
      </w:r>
      <w:r>
        <w:rPr>
          <w:rFonts w:eastAsia="仿宋"/>
          <w:b/>
          <w:sz w:val="32"/>
          <w:szCs w:val="32"/>
        </w:rPr>
        <w:t>）</w:t>
      </w:r>
      <w:r>
        <w:rPr>
          <w:rFonts w:hint="eastAsia" w:eastAsia="仿宋"/>
          <w:b/>
          <w:sz w:val="32"/>
          <w:szCs w:val="32"/>
        </w:rPr>
        <w:t>科学性</w:t>
      </w:r>
      <w:r>
        <w:rPr>
          <w:rFonts w:hint="eastAsia" w:ascii="仿宋" w:hAnsi="仿宋" w:eastAsia="仿宋" w:cs="仿宋"/>
          <w:sz w:val="32"/>
          <w:szCs w:val="32"/>
        </w:rPr>
        <w:t>（服务案例切实解决了行业普遍痛点问题，能为医院带来明显质量改进或效率提升等正向价值，目标明确，运用管理工具和技术手段，符合现代医院管理理念，具有较好的可复制落地前景。</w:t>
      </w:r>
      <w:r>
        <w:rPr>
          <w:rFonts w:eastAsia="仿宋"/>
          <w:sz w:val="32"/>
          <w:szCs w:val="32"/>
        </w:rPr>
        <w:t>限800字以内</w:t>
      </w:r>
      <w:r>
        <w:rPr>
          <w:rFonts w:hint="eastAsia" w:ascii="仿宋" w:hAnsi="仿宋" w:eastAsia="仿宋" w:cs="仿宋"/>
          <w:sz w:val="32"/>
          <w:szCs w:val="32"/>
        </w:rPr>
        <w:t>）</w:t>
      </w:r>
    </w:p>
    <w:p w14:paraId="7607054B">
      <w:pPr>
        <w:numPr>
          <w:ilvl w:val="0"/>
          <w:numId w:val="2"/>
        </w:numPr>
        <w:autoSpaceDE w:val="0"/>
        <w:autoSpaceDN w:val="0"/>
        <w:adjustRightInd w:val="0"/>
        <w:spacing w:line="540" w:lineRule="exact"/>
        <w:ind w:firstLine="643" w:firstLineChars="200"/>
        <w:jc w:val="left"/>
        <w:rPr>
          <w:rFonts w:ascii="仿宋" w:hAnsi="仿宋" w:eastAsia="仿宋" w:cs="仿宋"/>
          <w:sz w:val="32"/>
          <w:szCs w:val="32"/>
        </w:rPr>
      </w:pPr>
      <w:r>
        <w:rPr>
          <w:rFonts w:hint="eastAsia" w:eastAsia="仿宋"/>
          <w:b/>
          <w:sz w:val="32"/>
          <w:szCs w:val="32"/>
        </w:rPr>
        <w:t>有效性</w:t>
      </w:r>
      <w:r>
        <w:rPr>
          <w:rFonts w:hint="eastAsia" w:ascii="仿宋" w:hAnsi="仿宋" w:eastAsia="仿宋" w:cs="仿宋"/>
          <w:sz w:val="32"/>
          <w:szCs w:val="32"/>
        </w:rPr>
        <w:t>（综合数据对比分析及相关材料体现案例实施产生的具体效果，规范医院管理，提升医院管理水平及运行效率。</w:t>
      </w:r>
      <w:r>
        <w:rPr>
          <w:rFonts w:eastAsia="仿宋"/>
          <w:sz w:val="32"/>
          <w:szCs w:val="32"/>
        </w:rPr>
        <w:t>请说明所申报案例实施后解决了医院管理哪些方面的问题，并提供工作改进的相关数据和其他证据</w:t>
      </w:r>
      <w:r>
        <w:rPr>
          <w:rFonts w:hint="eastAsia" w:eastAsia="仿宋"/>
          <w:sz w:val="32"/>
          <w:szCs w:val="32"/>
          <w:lang w:eastAsia="zh-CN"/>
        </w:rPr>
        <w:t>，</w:t>
      </w:r>
      <w:r>
        <w:rPr>
          <w:rFonts w:eastAsia="仿宋"/>
          <w:sz w:val="32"/>
          <w:szCs w:val="32"/>
        </w:rPr>
        <w:t>限</w:t>
      </w:r>
      <w:r>
        <w:rPr>
          <w:rFonts w:hint="eastAsia" w:eastAsia="仿宋"/>
          <w:sz w:val="32"/>
          <w:szCs w:val="32"/>
        </w:rPr>
        <w:t>15</w:t>
      </w:r>
      <w:r>
        <w:rPr>
          <w:rFonts w:eastAsia="仿宋"/>
          <w:sz w:val="32"/>
          <w:szCs w:val="32"/>
        </w:rPr>
        <w:t>00字以内</w:t>
      </w:r>
      <w:r>
        <w:rPr>
          <w:rFonts w:hint="eastAsia" w:ascii="仿宋" w:hAnsi="仿宋" w:eastAsia="仿宋" w:cs="仿宋"/>
          <w:sz w:val="32"/>
          <w:szCs w:val="32"/>
        </w:rPr>
        <w:t>）</w:t>
      </w:r>
    </w:p>
    <w:p w14:paraId="77FFDEAA">
      <w:pPr>
        <w:adjustRightInd w:val="0"/>
        <w:snapToGrid w:val="0"/>
        <w:spacing w:line="540" w:lineRule="exact"/>
        <w:ind w:firstLine="643" w:firstLineChars="200"/>
        <w:rPr>
          <w:rFonts w:eastAsia="仿宋"/>
          <w:sz w:val="32"/>
          <w:szCs w:val="32"/>
        </w:rPr>
      </w:pPr>
      <w:r>
        <w:rPr>
          <w:rFonts w:hint="eastAsia" w:eastAsia="仿宋"/>
          <w:b/>
          <w:sz w:val="32"/>
          <w:szCs w:val="32"/>
        </w:rPr>
        <w:t>1.</w:t>
      </w:r>
      <w:r>
        <w:rPr>
          <w:rFonts w:eastAsia="仿宋"/>
          <w:b/>
          <w:sz w:val="32"/>
          <w:szCs w:val="32"/>
        </w:rPr>
        <w:t>案例实施后改善了医院内部管理</w:t>
      </w:r>
      <w:r>
        <w:rPr>
          <w:rFonts w:eastAsia="仿宋"/>
          <w:sz w:val="32"/>
          <w:szCs w:val="32"/>
        </w:rPr>
        <w:t>（所提供的数据类型和名称请参照</w:t>
      </w:r>
      <w:r>
        <w:rPr>
          <w:rFonts w:hint="eastAsia" w:eastAsia="仿宋"/>
          <w:sz w:val="32"/>
          <w:szCs w:val="32"/>
        </w:rPr>
        <w:t>国家有关部门</w:t>
      </w:r>
      <w:r>
        <w:rPr>
          <w:rFonts w:eastAsia="仿宋"/>
          <w:sz w:val="32"/>
          <w:szCs w:val="32"/>
        </w:rPr>
        <w:t>评审标准，也可参照国家和省级卫生健康委员会要求医院上报的数据标准）</w:t>
      </w:r>
    </w:p>
    <w:p w14:paraId="56713773">
      <w:pPr>
        <w:adjustRightInd w:val="0"/>
        <w:snapToGrid w:val="0"/>
        <w:spacing w:line="540" w:lineRule="exact"/>
        <w:ind w:firstLine="643" w:firstLineChars="200"/>
        <w:rPr>
          <w:rFonts w:eastAsia="仿宋"/>
          <w:sz w:val="32"/>
          <w:szCs w:val="32"/>
        </w:rPr>
      </w:pPr>
      <w:r>
        <w:rPr>
          <w:rFonts w:hint="eastAsia" w:eastAsia="仿宋"/>
          <w:b/>
          <w:sz w:val="32"/>
          <w:szCs w:val="32"/>
        </w:rPr>
        <w:t>2.</w:t>
      </w:r>
      <w:r>
        <w:rPr>
          <w:rFonts w:eastAsia="仿宋"/>
          <w:b/>
          <w:sz w:val="32"/>
          <w:szCs w:val="32"/>
        </w:rPr>
        <w:t>案例实施后提升了医院的行业影响力</w:t>
      </w:r>
      <w:r>
        <w:rPr>
          <w:rFonts w:eastAsia="仿宋"/>
          <w:sz w:val="32"/>
          <w:szCs w:val="32"/>
        </w:rPr>
        <w:t>（请提供与所申报案例有关的医院行业影响力提升的佐证材料）</w:t>
      </w:r>
    </w:p>
    <w:p w14:paraId="0E15A4A3">
      <w:pPr>
        <w:adjustRightInd w:val="0"/>
        <w:snapToGrid w:val="0"/>
        <w:spacing w:line="540" w:lineRule="exact"/>
        <w:ind w:firstLine="643" w:firstLineChars="200"/>
        <w:rPr>
          <w:rFonts w:eastAsia="仿宋"/>
          <w:sz w:val="32"/>
          <w:szCs w:val="32"/>
        </w:rPr>
      </w:pPr>
      <w:r>
        <w:rPr>
          <w:rFonts w:hint="eastAsia" w:eastAsia="仿宋"/>
          <w:b/>
          <w:sz w:val="32"/>
          <w:szCs w:val="32"/>
        </w:rPr>
        <w:t>3.</w:t>
      </w:r>
      <w:r>
        <w:rPr>
          <w:rFonts w:eastAsia="仿宋"/>
          <w:b/>
          <w:sz w:val="32"/>
          <w:szCs w:val="32"/>
        </w:rPr>
        <w:t>案例实施后提升了</w:t>
      </w:r>
      <w:r>
        <w:rPr>
          <w:rFonts w:hint="eastAsia" w:eastAsia="仿宋"/>
          <w:b/>
          <w:sz w:val="32"/>
          <w:szCs w:val="32"/>
        </w:rPr>
        <w:t>患者</w:t>
      </w:r>
      <w:r>
        <w:rPr>
          <w:rFonts w:eastAsia="仿宋"/>
          <w:b/>
          <w:sz w:val="32"/>
          <w:szCs w:val="32"/>
        </w:rPr>
        <w:t>的</w:t>
      </w:r>
      <w:r>
        <w:rPr>
          <w:rFonts w:hint="eastAsia" w:eastAsia="仿宋"/>
          <w:b/>
          <w:sz w:val="32"/>
          <w:szCs w:val="32"/>
        </w:rPr>
        <w:t>就医满意度</w:t>
      </w:r>
      <w:r>
        <w:rPr>
          <w:rFonts w:eastAsia="仿宋"/>
          <w:sz w:val="32"/>
          <w:szCs w:val="32"/>
        </w:rPr>
        <w:t>（请提供与所申报案例有关的</w:t>
      </w:r>
      <w:r>
        <w:rPr>
          <w:rFonts w:hint="eastAsia" w:eastAsia="仿宋"/>
          <w:sz w:val="32"/>
          <w:szCs w:val="32"/>
        </w:rPr>
        <w:t>患者满意度</w:t>
      </w:r>
      <w:r>
        <w:rPr>
          <w:rFonts w:eastAsia="仿宋"/>
          <w:sz w:val="32"/>
          <w:szCs w:val="32"/>
        </w:rPr>
        <w:t>提升的佐证材料）</w:t>
      </w:r>
    </w:p>
    <w:p w14:paraId="15B6573F">
      <w:pPr>
        <w:adjustRightInd w:val="0"/>
        <w:snapToGrid w:val="0"/>
        <w:spacing w:line="540" w:lineRule="exact"/>
        <w:ind w:firstLine="643" w:firstLineChars="200"/>
        <w:rPr>
          <w:rFonts w:eastAsia="仿宋"/>
          <w:sz w:val="32"/>
          <w:szCs w:val="32"/>
        </w:rPr>
      </w:pPr>
      <w:r>
        <w:rPr>
          <w:rFonts w:hint="eastAsia" w:ascii="仿宋" w:hAnsi="仿宋" w:eastAsia="仿宋" w:cs="仿宋"/>
          <w:b/>
          <w:bCs/>
          <w:sz w:val="32"/>
          <w:szCs w:val="32"/>
        </w:rPr>
        <w:t>（五）可推广性</w:t>
      </w:r>
      <w:r>
        <w:rPr>
          <w:rFonts w:hint="eastAsia" w:ascii="仿宋" w:hAnsi="仿宋" w:eastAsia="仿宋" w:cs="仿宋"/>
          <w:b/>
          <w:bCs/>
          <w:sz w:val="32"/>
          <w:szCs w:val="32"/>
          <w:lang w:eastAsia="zh-CN"/>
        </w:rPr>
        <w:t>（</w:t>
      </w:r>
      <w:r>
        <w:rPr>
          <w:rFonts w:hint="eastAsia" w:ascii="仿宋" w:hAnsi="仿宋" w:eastAsia="仿宋" w:cs="仿宋"/>
          <w:sz w:val="32"/>
          <w:szCs w:val="32"/>
        </w:rPr>
        <w:t>服务案例参与广泛性强、影响力大，</w:t>
      </w:r>
      <w:r>
        <w:rPr>
          <w:rFonts w:hint="eastAsia" w:ascii="仿宋" w:hAnsi="仿宋" w:eastAsia="仿宋" w:cs="仿宋"/>
          <w:sz w:val="32"/>
          <w:szCs w:val="32"/>
          <w:lang w:eastAsia="zh-CN"/>
        </w:rPr>
        <w:t>具有</w:t>
      </w:r>
      <w:r>
        <w:rPr>
          <w:rFonts w:hint="eastAsia" w:ascii="仿宋" w:hAnsi="仿宋" w:eastAsia="仿宋" w:cs="仿宋"/>
          <w:sz w:val="32"/>
          <w:szCs w:val="32"/>
        </w:rPr>
        <w:t>良好的可推广性和普及性，</w:t>
      </w:r>
      <w:r>
        <w:rPr>
          <w:rFonts w:eastAsia="仿宋"/>
          <w:sz w:val="32"/>
          <w:szCs w:val="32"/>
        </w:rPr>
        <w:t>可供其他医院学习借鉴或通过本案例诠释管理学知识点或重要理论和观点的价值</w:t>
      </w:r>
      <w:r>
        <w:rPr>
          <w:rFonts w:hint="eastAsia" w:eastAsia="仿宋"/>
          <w:sz w:val="32"/>
          <w:szCs w:val="32"/>
          <w:lang w:eastAsia="zh-CN"/>
        </w:rPr>
        <w:t>，</w:t>
      </w:r>
      <w:r>
        <w:rPr>
          <w:rFonts w:hint="eastAsia" w:ascii="仿宋" w:hAnsi="仿宋" w:eastAsia="仿宋" w:cs="仿宋"/>
          <w:sz w:val="32"/>
          <w:szCs w:val="32"/>
        </w:rPr>
        <w:t>能促进绝大多数医院学习应用，</w:t>
      </w:r>
      <w:r>
        <w:rPr>
          <w:rFonts w:hint="eastAsia" w:ascii="仿宋" w:hAnsi="仿宋" w:eastAsia="仿宋" w:cs="仿宋"/>
          <w:sz w:val="32"/>
          <w:szCs w:val="32"/>
          <w:lang w:eastAsia="zh-CN"/>
        </w:rPr>
        <w:t>受到</w:t>
      </w:r>
      <w:r>
        <w:rPr>
          <w:rFonts w:hint="eastAsia" w:ascii="仿宋" w:hAnsi="仿宋" w:eastAsia="仿宋" w:cs="仿宋"/>
          <w:sz w:val="32"/>
          <w:szCs w:val="32"/>
        </w:rPr>
        <w:t>媒体宣传、同类提名等表彰。</w:t>
      </w:r>
      <w:r>
        <w:rPr>
          <w:rFonts w:eastAsia="仿宋"/>
          <w:sz w:val="32"/>
          <w:szCs w:val="32"/>
        </w:rPr>
        <w:t>限800字以内</w:t>
      </w:r>
      <w:r>
        <w:rPr>
          <w:rFonts w:hint="eastAsia" w:eastAsia="仿宋"/>
          <w:sz w:val="32"/>
          <w:szCs w:val="32"/>
          <w:lang w:eastAsia="zh-CN"/>
        </w:rPr>
        <w:t>）</w:t>
      </w:r>
    </w:p>
    <w:p w14:paraId="0E4BC8E1">
      <w:pPr>
        <w:adjustRightInd w:val="0"/>
        <w:snapToGrid w:val="0"/>
        <w:spacing w:line="540" w:lineRule="exact"/>
        <w:ind w:firstLine="640" w:firstLineChars="200"/>
        <w:rPr>
          <w:rFonts w:ascii="微软雅黑" w:hAnsi="微软雅黑" w:eastAsia="微软雅黑" w:cs="微软雅黑"/>
          <w:b/>
          <w:sz w:val="32"/>
          <w:szCs w:val="32"/>
        </w:rPr>
      </w:pPr>
      <w:r>
        <w:rPr>
          <w:rFonts w:hint="eastAsia" w:ascii="微软雅黑" w:hAnsi="微软雅黑" w:eastAsia="微软雅黑" w:cs="微软雅黑"/>
          <w:b/>
          <w:sz w:val="32"/>
          <w:szCs w:val="32"/>
        </w:rPr>
        <w:t>三、资源配置</w:t>
      </w:r>
    </w:p>
    <w:p w14:paraId="5A0A023C">
      <w:pPr>
        <w:adjustRightInd w:val="0"/>
        <w:snapToGrid w:val="0"/>
        <w:spacing w:line="540" w:lineRule="exact"/>
        <w:ind w:firstLine="640" w:firstLineChars="200"/>
        <w:rPr>
          <w:rFonts w:eastAsia="仿宋"/>
          <w:sz w:val="32"/>
          <w:szCs w:val="32"/>
        </w:rPr>
      </w:pPr>
      <w:r>
        <w:rPr>
          <w:rFonts w:eastAsia="仿宋"/>
          <w:sz w:val="32"/>
          <w:szCs w:val="32"/>
        </w:rPr>
        <w:t>为所申报案例的实施，医院或／和项目主管部门为此案例投入的人力资源（专职或兼职）情况，用于所申报案例的年度经费预算或经费支出总额</w:t>
      </w:r>
      <w:bookmarkStart w:id="1" w:name="_GoBack"/>
      <w:bookmarkEnd w:id="1"/>
      <w:r>
        <w:rPr>
          <w:rFonts w:eastAsia="仿宋"/>
          <w:sz w:val="32"/>
          <w:szCs w:val="32"/>
        </w:rPr>
        <w:t>，用于所申报案例的软、硬件设施配置情况等</w:t>
      </w:r>
      <w:r>
        <w:rPr>
          <w:rFonts w:hint="eastAsia" w:eastAsia="仿宋"/>
          <w:sz w:val="32"/>
          <w:szCs w:val="32"/>
          <w:lang w:eastAsia="zh-CN"/>
        </w:rPr>
        <w:t>。</w:t>
      </w:r>
    </w:p>
    <w:p w14:paraId="70074751">
      <w:pPr>
        <w:adjustRightInd w:val="0"/>
        <w:snapToGrid w:val="0"/>
        <w:spacing w:line="540" w:lineRule="exact"/>
        <w:ind w:firstLine="640" w:firstLineChars="200"/>
        <w:rPr>
          <w:rFonts w:eastAsia="仿宋"/>
          <w:sz w:val="32"/>
          <w:szCs w:val="32"/>
        </w:rPr>
      </w:pPr>
      <w:r>
        <w:rPr>
          <w:rFonts w:hint="eastAsia" w:ascii="微软雅黑" w:hAnsi="微软雅黑" w:eastAsia="微软雅黑" w:cs="微软雅黑"/>
          <w:b/>
          <w:sz w:val="32"/>
          <w:szCs w:val="32"/>
        </w:rPr>
        <w:t>四、相关佐证材料</w:t>
      </w:r>
      <w:r>
        <w:rPr>
          <w:rFonts w:eastAsia="仿宋"/>
          <w:sz w:val="32"/>
          <w:szCs w:val="32"/>
        </w:rPr>
        <w:t>（请列出本医院近3年所获省级及以上政府机构授予的与医院管理尤其与所申报案例有关的奖励名称、时间和奖励颁发机构</w:t>
      </w:r>
      <w:r>
        <w:rPr>
          <w:rFonts w:hint="eastAsia" w:eastAsia="仿宋"/>
          <w:sz w:val="32"/>
          <w:szCs w:val="32"/>
        </w:rPr>
        <w:t>，</w:t>
      </w:r>
      <w:r>
        <w:rPr>
          <w:rFonts w:eastAsia="仿宋"/>
          <w:sz w:val="32"/>
          <w:szCs w:val="32"/>
        </w:rPr>
        <w:t>无需填写具体的内容。社会组织包括各类协会、学会给予的奖励，只填报全国性组织的奖励，并须注明奖励名称、时间和颁发奖励的组织名称。请在附件中提供获得荣誉的证明材料）</w:t>
      </w:r>
    </w:p>
    <w:p w14:paraId="13F975BE">
      <w:pPr>
        <w:adjustRightInd w:val="0"/>
        <w:snapToGrid w:val="0"/>
        <w:spacing w:line="540" w:lineRule="exact"/>
        <w:ind w:firstLine="640" w:firstLineChars="200"/>
        <w:rPr>
          <w:rFonts w:ascii="黑体" w:hAnsi="黑体" w:eastAsia="黑体"/>
          <w:sz w:val="32"/>
          <w:szCs w:val="32"/>
        </w:rPr>
      </w:pPr>
      <w:r>
        <w:rPr>
          <w:rFonts w:hint="eastAsia" w:ascii="微软雅黑" w:hAnsi="微软雅黑" w:eastAsia="微软雅黑" w:cs="微软雅黑"/>
          <w:b/>
          <w:sz w:val="32"/>
          <w:szCs w:val="32"/>
        </w:rPr>
        <w:t>五、附件清单</w:t>
      </w:r>
      <w:r>
        <w:rPr>
          <w:rFonts w:eastAsia="仿宋"/>
          <w:sz w:val="32"/>
          <w:szCs w:val="32"/>
        </w:rPr>
        <w:t>（请列出与所申报案例有关的全部附件的序号和名称，包括但不限于复印件、照片资料。请按此清单的顺序整理并装订附件后随申报书一起递交）</w:t>
      </w:r>
    </w:p>
    <w:p w14:paraId="662D3BED">
      <w:pPr>
        <w:spacing w:line="20" w:lineRule="exact"/>
        <w:rPr>
          <w:sz w:val="32"/>
          <w:szCs w:val="32"/>
        </w:rPr>
      </w:pPr>
    </w:p>
    <w:p w14:paraId="180DFF33">
      <w:pPr>
        <w:spacing w:line="540" w:lineRule="exact"/>
        <w:jc w:val="center"/>
        <w:rPr>
          <w:rFonts w:eastAsia="仿宋_GB2312"/>
          <w:sz w:val="28"/>
          <w:szCs w:val="28"/>
        </w:rPr>
      </w:pPr>
    </w:p>
    <w:p w14:paraId="07C18798">
      <w:pPr>
        <w:spacing w:line="520" w:lineRule="exact"/>
        <w:ind w:firstLine="5440" w:firstLineChars="1700"/>
        <w:rPr>
          <w:rFonts w:ascii="仿宋_GB2312" w:eastAsia="仿宋_GB2312"/>
          <w:sz w:val="32"/>
          <w:szCs w:val="32"/>
        </w:rPr>
      </w:pPr>
    </w:p>
    <w:p w14:paraId="3E44E94E"/>
    <w:sectPr>
      <w:footerReference r:id="rId3" w:type="default"/>
      <w:pgSz w:w="11906" w:h="16838"/>
      <w:pgMar w:top="1985" w:right="1417" w:bottom="1417" w:left="1531" w:header="851" w:footer="90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B40C3A8-5416-49FD-9509-2008E61575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教材规范楷体_GBK">
    <w:altName w:val="微软雅黑"/>
    <w:panose1 w:val="00000000000000000000"/>
    <w:charset w:val="86"/>
    <w:family w:val="auto"/>
    <w:pitch w:val="default"/>
    <w:sig w:usb0="00000000" w:usb1="00000000" w:usb2="00000016" w:usb3="00000000" w:csb0="00040000" w:csb1="00000000"/>
  </w:font>
  <w:font w:name="微软雅黑">
    <w:panose1 w:val="020B0503020204020204"/>
    <w:charset w:val="86"/>
    <w:family w:val="swiss"/>
    <w:pitch w:val="default"/>
    <w:sig w:usb0="80000287" w:usb1="2ACF3C50" w:usb2="00000016" w:usb3="00000000" w:csb0="0004001F" w:csb1="00000000"/>
    <w:embedRegular r:id="rId2" w:fontKey="{0DB8233D-91D6-42B4-97D3-F7BDA942977C}"/>
  </w:font>
  <w:font w:name="仿宋_GB2312">
    <w:panose1 w:val="02010609030101010101"/>
    <w:charset w:val="86"/>
    <w:family w:val="modern"/>
    <w:pitch w:val="default"/>
    <w:sig w:usb0="00000001" w:usb1="080E0000" w:usb2="00000000" w:usb3="00000000" w:csb0="00040000" w:csb1="00000000"/>
    <w:embedRegular r:id="rId3" w:fontKey="{E2076B89-1742-403A-A6A4-03ABA2454651}"/>
  </w:font>
  <w:font w:name="方正小标宋_GBK">
    <w:panose1 w:val="03000509000000000000"/>
    <w:charset w:val="86"/>
    <w:family w:val="auto"/>
    <w:pitch w:val="default"/>
    <w:sig w:usb0="00000001" w:usb1="080E0000" w:usb2="00000000" w:usb3="00000000" w:csb0="00040000" w:csb1="00000000"/>
    <w:embedRegular r:id="rId4" w:fontKey="{E8BE2BF8-885D-4266-A3D2-4587786AA82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5" w:fontKey="{39A3D862-E6A5-4148-BC24-45B8366FA1B8}"/>
  </w:font>
  <w:font w:name="楷体">
    <w:panose1 w:val="02010609060101010101"/>
    <w:charset w:val="86"/>
    <w:family w:val="modern"/>
    <w:pitch w:val="default"/>
    <w:sig w:usb0="800002BF" w:usb1="38CF7CFA" w:usb2="00000016" w:usb3="00000000" w:csb0="00040001" w:csb1="00000000"/>
    <w:embedRegular r:id="rId6" w:fontKey="{5712BF82-EB24-4320-9701-162F632AE812}"/>
  </w:font>
  <w:font w:name="方正仿宋_GB18030">
    <w:panose1 w:val="02000000000000000000"/>
    <w:charset w:val="86"/>
    <w:family w:val="auto"/>
    <w:pitch w:val="default"/>
    <w:sig w:usb0="00000001" w:usb1="08000000" w:usb2="00000000" w:usb3="00000000" w:csb0="00040000" w:csb1="00000000"/>
    <w:embedRegular r:id="rId7" w:fontKey="{4B3DF781-2B31-44DE-822E-06F0BBCFE91E}"/>
  </w:font>
  <w:font w:name="华文中宋">
    <w:panose1 w:val="02010600040101010101"/>
    <w:charset w:val="86"/>
    <w:family w:val="auto"/>
    <w:pitch w:val="default"/>
    <w:sig w:usb0="00000287" w:usb1="080F0000" w:usb2="00000000" w:usb3="00000000" w:csb0="0004009F" w:csb1="DFD70000"/>
    <w:embedRegular r:id="rId8" w:fontKey="{EC91C0CB-EBCB-4594-8706-93C240CEFEB5}"/>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77717815"/>
      <w:docPartObj>
        <w:docPartGallery w:val="autotext"/>
      </w:docPartObj>
    </w:sdtPr>
    <w:sdtContent>
      <w:p w14:paraId="11CAB355">
        <w:pPr>
          <w:pStyle w:val="3"/>
          <w:jc w:val="center"/>
        </w:pPr>
        <w:r>
          <w:fldChar w:fldCharType="begin"/>
        </w:r>
        <w:r>
          <w:instrText xml:space="preserve">PAGE   \* MERGEFORMAT</w:instrText>
        </w:r>
        <w:r>
          <w:fldChar w:fldCharType="separate"/>
        </w:r>
        <w:r>
          <w:rPr>
            <w:lang w:val="zh-CN"/>
          </w:rPr>
          <w:t>2</w:t>
        </w:r>
        <w:r>
          <w:fldChar w:fldCharType="end"/>
        </w:r>
      </w:p>
    </w:sdtContent>
  </w:sdt>
  <w:p w14:paraId="034F68CA">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25369"/>
    <w:multiLevelType w:val="singleLevel"/>
    <w:tmpl w:val="0BB25369"/>
    <w:lvl w:ilvl="0" w:tentative="0">
      <w:start w:val="3"/>
      <w:numFmt w:val="decimal"/>
      <w:lvlText w:val="%1."/>
      <w:lvlJc w:val="left"/>
      <w:pPr>
        <w:tabs>
          <w:tab w:val="left" w:pos="312"/>
        </w:tabs>
      </w:pPr>
    </w:lvl>
  </w:abstractNum>
  <w:abstractNum w:abstractNumId="1">
    <w:nsid w:val="3E371C5A"/>
    <w:multiLevelType w:val="singleLevel"/>
    <w:tmpl w:val="3E371C5A"/>
    <w:lvl w:ilvl="0" w:tentative="0">
      <w:start w:val="4"/>
      <w:numFmt w:val="chineseCounting"/>
      <w:suff w:val="nothing"/>
      <w:lvlText w:val="（%1）"/>
      <w:lvlJc w:val="left"/>
      <w:rPr>
        <w:rFonts w:hint="eastAsia"/>
        <w:b/>
        <w:bC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lNDk5MzkyMDI4NTA1MmM0YjEzNjBkMGQwNjI4NjIifQ=="/>
  </w:docVars>
  <w:rsids>
    <w:rsidRoot w:val="00B9051A"/>
    <w:rsid w:val="0002793C"/>
    <w:rsid w:val="000811C9"/>
    <w:rsid w:val="000C090B"/>
    <w:rsid w:val="000E6B55"/>
    <w:rsid w:val="00181C10"/>
    <w:rsid w:val="002663CF"/>
    <w:rsid w:val="00457BE2"/>
    <w:rsid w:val="00640257"/>
    <w:rsid w:val="006B3BEB"/>
    <w:rsid w:val="00A231BF"/>
    <w:rsid w:val="00AF042F"/>
    <w:rsid w:val="00B07E41"/>
    <w:rsid w:val="00B9051A"/>
    <w:rsid w:val="00CC3901"/>
    <w:rsid w:val="00FA2798"/>
    <w:rsid w:val="0FCB1EA8"/>
    <w:rsid w:val="101A191D"/>
    <w:rsid w:val="114D134F"/>
    <w:rsid w:val="13A66595"/>
    <w:rsid w:val="15825292"/>
    <w:rsid w:val="1E4A2212"/>
    <w:rsid w:val="1F63482F"/>
    <w:rsid w:val="27B45D83"/>
    <w:rsid w:val="27E80132"/>
    <w:rsid w:val="2C291875"/>
    <w:rsid w:val="321732B4"/>
    <w:rsid w:val="3A2F7BB5"/>
    <w:rsid w:val="3FED2F74"/>
    <w:rsid w:val="4F6D2008"/>
    <w:rsid w:val="4F8015D8"/>
    <w:rsid w:val="60FC596F"/>
    <w:rsid w:val="61383D00"/>
    <w:rsid w:val="65044952"/>
    <w:rsid w:val="6A7F6734"/>
    <w:rsid w:val="73171BE8"/>
    <w:rsid w:val="75BD5F23"/>
    <w:rsid w:val="780A3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customStyle="1" w:styleId="10">
    <w:name w:val="列表段落1"/>
    <w:basedOn w:val="1"/>
    <w:autoRedefine/>
    <w:qFormat/>
    <w:uiPriority w:val="0"/>
    <w:pPr>
      <w:tabs>
        <w:tab w:val="left" w:pos="1418"/>
      </w:tabs>
      <w:spacing w:line="520" w:lineRule="exact"/>
      <w:ind w:firstLine="634" w:firstLineChars="198"/>
    </w:pPr>
    <w:rPr>
      <w:rFonts w:ascii="方正教材规范楷体_GBK" w:hAnsi="方正教材规范楷体_GBK" w:eastAsia="方正教材规范楷体_GBK" w:cs="方正教材规范楷体_GBK"/>
      <w:sz w:val="32"/>
      <w:szCs w:val="32"/>
    </w:rPr>
  </w:style>
  <w:style w:type="character" w:customStyle="1" w:styleId="11">
    <w:name w:val="日期 字符"/>
    <w:basedOn w:val="6"/>
    <w:link w:val="2"/>
    <w:semiHidden/>
    <w:qFormat/>
    <w:uiPriority w:val="99"/>
  </w:style>
  <w:style w:type="paragraph" w:customStyle="1" w:styleId="12">
    <w:name w:val="普通(网站)1"/>
    <w:basedOn w:val="1"/>
    <w:autoRedefine/>
    <w:qFormat/>
    <w:uiPriority w:val="0"/>
    <w:rPr>
      <w:rFonts w:ascii="Times New Roman" w:hAnsi="Times New Roman" w:eastAsia="宋体" w:cs="Times New Roman"/>
      <w:color w:val="000000"/>
      <w:kern w:val="1"/>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ecd210a3-6f19-4e8f-b912-f579ded20ba2</errorID>
      <errorWord>精炼</errorWord>
      <group>L1_Word</group>
      <groupName>字词问题</groupName>
      <ability>L2_Typo</ability>
      <abilityName>字词错误</abilityName>
      <candidateList>
        <item>精练</item>
      </candidateList>
      <explain/>
      <paraID>46B81EF0</paraID>
      <start>10</start>
      <end>12</end>
      <status>ignored</status>
      <modifiedWord/>
      <trackRevisions>false</trackRevisions>
    </reviewItem>
    <reviewItem>
      <errorID>e24cb689-6831-402e-9531-6d631234158f</errorID>
      <errorWord>（</errorWord>
      <group>L1_AI</group>
      <groupName>深度校对</groupName>
      <ability>L2_AI_Punc</ability>
      <abilityName>标点纠错</abilityName>
      <candidateList>
        <item>、（</item>
      </candidateList>
      <explain/>
      <paraID>46B81EF0</paraID>
      <start>66</start>
      <end>68</end>
      <status>modified</status>
      <modifiedWord>、（</modifiedWord>
      <trackRevisions>false</trackRevisions>
    </reviewItem>
    <reviewItem>
      <errorID>b1e057fb-190d-430a-83fd-68dab657a88a</errorID>
      <errorWord>（</errorWord>
      <group>L1_AI</group>
      <groupName>深度校对</groupName>
      <ability>L2_AI_Punc</ability>
      <abilityName>标点纠错</abilityName>
      <candidateList>
        <item>、（</item>
      </candidateList>
      <explain/>
      <paraID>46B81EF0</paraID>
      <start>84</start>
      <end>86</end>
      <status>modified</status>
      <modifiedWord>、（</modifiedWord>
      <trackRevisions>false</trackRevisions>
    </reviewItem>
    <reviewItem>
      <errorID>4540361b-edef-4d55-8e96-e3086bb12a69</errorID>
      <errorWord>（</errorWord>
      <group>L1_AI</group>
      <groupName>深度校对</groupName>
      <ability>L2_AI_Punc</ability>
      <abilityName>标点纠错</abilityName>
      <candidateList>
        <item>、（</item>
      </candidateList>
      <explain/>
      <paraID>46B81EF0</paraID>
      <start>88</start>
      <end>90</end>
      <status>modified</status>
      <modifiedWord>、（</modifiedWord>
      <trackRevisions>false</trackRevisions>
    </reviewItem>
    <reviewItem>
      <errorID>90c69716-5e29-4857-be32-141220f52d13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5D0DF984</paraID>
      <start>0</start>
      <end>1</end>
      <status>ignored</status>
      <modifiedWord/>
      <trackRevisions>false</trackRevisions>
    </reviewItem>
    <reviewItem>
      <errorID>dd52a80d-af36-4051-8bff-a1a38c2166b7</errorID>
      <errorWord>如若</errorWord>
      <group>L1_AI</group>
      <groupName>深度校对</groupName>
      <ability>L2_AI_Word</ability>
      <abilityName>字词纠错</abilityName>
      <candidateList>
        <item> 若</item>
      </candidateList>
      <explain/>
      <paraID>3A0C3F17</paraID>
      <start>0</start>
      <end>2</end>
      <status>ignored</status>
      <modifiedWord/>
      <trackRevisions>false</trackRevisions>
    </reviewItem>
    <reviewItem>
      <errorID>7d3995e5-245f-4718-80ec-6ede972c3469</errorID>
      <errorWord>。】</errorWord>
      <group>L1_AI</group>
      <groupName>深度校对</groupName>
      <ability>L2_AI_Word</ability>
      <abilityName>字词纠错</abilityName>
      <candidateList>
        <item>。</item>
      </candidateList>
      <explain/>
      <paraID>3A0C3F17</paraID>
      <start>29</start>
      <end>31</end>
      <status>ignored</status>
      <modifiedWord/>
      <trackRevisions>false</trackRevisions>
    </reviewItem>
    <reviewItem>
      <errorID>103cf702-265f-42f9-9481-df8a0e46a845</errorID>
      <errorWord>。】</errorWord>
      <group>L1_Punc</group>
      <groupName>标点问题</groupName>
      <ability>L2_Punc</ability>
      <abilityName>标点符号检查</abilityName>
      <candidateList>
        <item>】</item>
      </candidateList>
      <explain/>
      <paraID>738381E7</paraID>
      <start>78</start>
      <end>80</end>
      <status>ignored</status>
      <modifiedWord/>
      <trackRevisions>false</trackRevisions>
    </reviewItem>
    <reviewItem>
      <errorID>89f0ad18-6064-4700-8575-ec83b518260d</errorID>
      <errorWord>（</errorWord>
      <group>L1_Punc</group>
      <groupName>标点问题</groupName>
      <ability>L2_Punc</ability>
      <abilityName>标点符号检查</abilityName>
      <candidateList/>
      <explain>同一形式括号套用。</explain>
      <paraID>2128C813</paraID>
      <start>76</start>
      <end>77</end>
      <status>ignored</status>
      <modifiedWord/>
      <trackRevisions>false</trackRevisions>
    </reviewItem>
    <reviewItem>
      <errorID>6f765124-a705-4d98-92d6-1ff5172c468b</errorID>
      <errorWord>）</errorWord>
      <group>L1_Punc</group>
      <groupName>标点问题</groupName>
      <ability>L2_Punc</ability>
      <abilityName>标点符号检查</abilityName>
      <candidateList/>
      <explain>同一形式括号套用。</explain>
      <paraID>2128C813</paraID>
      <start>101</start>
      <end>102</end>
      <status>ignored</status>
      <modifiedWord/>
      <trackRevisions>false</trackRevisions>
    </reviewItem>
    <reviewItem>
      <errorID>672fe0c3-fae7-4f58-b5ed-312c1ba46e82</errorID>
      <errorWord>（</errorWord>
      <group>L1_Punc</group>
      <groupName>标点问题</groupName>
      <ability>L2_Punc</ability>
      <abilityName>标点符号检查</abilityName>
      <candidateList/>
      <explain>同一形式括号套用。</explain>
      <paraID>2128C813</paraID>
      <start>117</start>
      <end>118</end>
      <status>ignored</status>
      <modifiedWord/>
      <trackRevisions>false</trackRevisions>
    </reviewItem>
    <reviewItem>
      <errorID>015603ba-7b53-426b-a109-ff33e7f23b7c</errorID>
      <errorWord>）</errorWord>
      <group>L1_Punc</group>
      <groupName>标点问题</groupName>
      <ability>L2_Punc</ability>
      <abilityName>标点符号检查</abilityName>
      <candidateList/>
      <explain>同一形式括号套用。</explain>
      <paraID>2128C813</paraID>
      <start>122</start>
      <end>123</end>
      <status>ignored</status>
      <modifiedWord/>
      <trackRevisions>false</trackRevisions>
    </reviewItem>
    <reviewItem>
      <errorID>95f2d15d-6b68-4a8b-ab87-f381a50b0c26</errorID>
      <errorWord>（</errorWord>
      <group>L1_AI</group>
      <groupName>深度校对</groupName>
      <ability>L2_AI_Punc</ability>
      <abilityName>标点纠错</abilityName>
      <candidateList>
        <item>：</item>
      </candidateList>
      <explain/>
      <paraID>7607054B</paraID>
      <start>3</start>
      <end>4</end>
      <status>ignored</status>
      <modifiedWord/>
      <trackRevisions>false</trackRevisions>
    </reviewItem>
    <reviewItem>
      <errorID>486bc4c1-9f94-4ab7-94ef-1196d0fbe05e</errorID>
      <errorWord>）</errorWord>
      <group>L1_AI</group>
      <groupName>深度校对</groupName>
      <ability>L2_AI_Punc</ability>
      <abilityName>标点纠错</abilityName>
      <candidateList>
        <item>。</item>
      </candidateList>
      <explain/>
      <paraID>7607054B</paraID>
      <start>104</start>
      <end>105</end>
      <status>ignored</status>
      <modifiedWord/>
      <trackRevisions>false</trackRevisions>
    </reviewItem>
    <reviewItem>
      <errorID>5573f361-c356-42ee-b290-c866afc4e66f</errorID>
      <errorWord>（</errorWord>
      <group>L1_AI</group>
      <groupName>深度校对</groupName>
      <ability>L2_AI_Punc</ability>
      <abilityName>标点纠错</abilityName>
      <candidateList>
        <item>：</item>
      </candidateList>
      <explain/>
      <paraID>15B6573F</paraID>
      <start>7</start>
      <end>8</end>
      <status>ignored</status>
      <modifiedWord/>
      <trackRevisions>false</trackRevisions>
    </reviewItem>
    <reviewItem>
      <errorID>e2a357f5-6a3d-40b3-9195-2bf7db72109c</errorID>
      <errorWord>）</errorWord>
      <group>L1_AI</group>
      <groupName>深度校对</groupName>
      <ability>L2_AI_Punc</ability>
      <abilityName>标点纠错</abilityName>
      <candidateList>
        <item>。</item>
      </candidateList>
      <explain/>
      <paraID>15B6573F</paraID>
      <start>110</start>
      <end>111</end>
      <status>ignored</status>
      <modifiedWord/>
      <trackRevisions>false</trackRevisions>
    </reviewItem>
    <reviewItem>
      <errorID>ca160343-a77e-4903-a3ae-0b0f8185cbbf</errorID>
      <errorWord>或／和</errorWord>
      <group>L1_AI</group>
      <groupName>深度校对</groupName>
      <ability>L2_AI_Grammar</ability>
      <abilityName>语法纠错</abilityName>
      <candidateList>
        <item>或</item>
      </candidateList>
      <explain/>
      <paraID>5A0A023C</paraID>
      <start>12</start>
      <end>15</end>
      <status>ignored</status>
      <modifiedWord/>
      <trackRevisions>false</trackRevisions>
    </reviewItem>
  </reviewItems>
  <config/>
</contractReview>
</file>

<file path=customXml/itemProps1.xml><?xml version="1.0" encoding="utf-8"?>
<ds:datastoreItem xmlns:ds="http://schemas.openxmlformats.org/officeDocument/2006/customXml" ds:itemID="{a2548dbb-7db4-4b42-b4a0-9173b640fb45}">
  <ds:schemaRefs/>
</ds:datastoreItem>
</file>

<file path=docProps/app.xml><?xml version="1.0" encoding="utf-8"?>
<Properties xmlns="http://schemas.openxmlformats.org/officeDocument/2006/extended-properties" xmlns:vt="http://schemas.openxmlformats.org/officeDocument/2006/docPropsVTypes">
  <Template>Normal</Template>
  <Pages>8</Pages>
  <Words>2189</Words>
  <Characters>2249</Characters>
  <Lines>43</Lines>
  <Paragraphs>12</Paragraphs>
  <TotalTime>2</TotalTime>
  <ScaleCrop>false</ScaleCrop>
  <LinksUpToDate>false</LinksUpToDate>
  <CharactersWithSpaces>2529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2024-02-06T02:47:00Z</dcterms:created>
  <dc:creator>asd fas</dc:creator>
  <cp:lastModifiedBy>羊羊羊</cp:lastModifiedBy>
  <cp:lastPrinted>2025-06-20T03:46:00Z</cp:lastPrinted>
  <dcterms:modified xsi:type="dcterms:W3CDTF">2026-03-05T03:27:07Z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07FCA9FBA55E48A38BC6AAA340B42397_13</vt:lpwstr>
  </property>
  <property fmtid="{D5CDD505-2E9C-101B-9397-08002B2CF9AE}" pid="4" name="KSOTemplateDocerSaveRecord">
    <vt:lpwstr>eyJoZGlkIjoiNDhmYmVhMGJkOGUxMWRkNzVlOTM1NjY0OTZjNjZmZmQiLCJ1c2VySWQiOiI1MDM5MDU4NDMifQ==</vt:lpwstr>
  </property>
</Properties>
</file>